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2F9" w:rsidRPr="00C37B00" w:rsidRDefault="002A1806" w:rsidP="00950B9F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C37B00">
        <w:rPr>
          <w:rFonts w:ascii="Comic Sans MS" w:hAnsi="Comic Sans MS"/>
          <w:b/>
          <w:sz w:val="36"/>
          <w:szCs w:val="36"/>
        </w:rPr>
        <w:t xml:space="preserve">  </w:t>
      </w:r>
      <w:r w:rsidR="00522B69" w:rsidRPr="00C37B00">
        <w:rPr>
          <w:rFonts w:ascii="Comic Sans MS" w:hAnsi="Comic Sans MS"/>
          <w:b/>
          <w:sz w:val="36"/>
          <w:szCs w:val="36"/>
        </w:rPr>
        <w:t>Bilan du mouvement intra 201</w:t>
      </w:r>
      <w:r w:rsidR="00A87503">
        <w:rPr>
          <w:rFonts w:ascii="Comic Sans MS" w:hAnsi="Comic Sans MS"/>
          <w:b/>
          <w:sz w:val="36"/>
          <w:szCs w:val="36"/>
        </w:rPr>
        <w:t>8</w:t>
      </w:r>
    </w:p>
    <w:p w:rsidR="00522B69" w:rsidRDefault="00522B69" w:rsidP="00522B69">
      <w:pPr>
        <w:spacing w:after="0"/>
        <w:rPr>
          <w:rFonts w:ascii="Comic Sans MS" w:hAnsi="Comic Sans MS"/>
          <w:sz w:val="24"/>
          <w:szCs w:val="24"/>
        </w:rPr>
      </w:pPr>
    </w:p>
    <w:p w:rsidR="00243867" w:rsidRPr="00C37B00" w:rsidRDefault="00243867" w:rsidP="00243867">
      <w:pPr>
        <w:pStyle w:val="Paragraphedeliste"/>
        <w:numPr>
          <w:ilvl w:val="0"/>
          <w:numId w:val="2"/>
        </w:numPr>
        <w:spacing w:after="0"/>
        <w:rPr>
          <w:rFonts w:ascii="Comic Sans MS" w:hAnsi="Comic Sans MS"/>
          <w:b/>
          <w:sz w:val="24"/>
          <w:szCs w:val="24"/>
        </w:rPr>
      </w:pPr>
      <w:r w:rsidRPr="00C37B00">
        <w:rPr>
          <w:rFonts w:ascii="Comic Sans MS" w:hAnsi="Comic Sans MS"/>
          <w:b/>
          <w:sz w:val="24"/>
          <w:szCs w:val="24"/>
        </w:rPr>
        <w:t xml:space="preserve">Quelques chiffres : </w:t>
      </w:r>
    </w:p>
    <w:p w:rsidR="00243867" w:rsidRDefault="00243867" w:rsidP="00522B69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1466"/>
        <w:gridCol w:w="2215"/>
        <w:gridCol w:w="2129"/>
        <w:gridCol w:w="1557"/>
        <w:gridCol w:w="1700"/>
      </w:tblGrid>
      <w:tr w:rsidR="00243867" w:rsidTr="00243867">
        <w:tc>
          <w:tcPr>
            <w:tcW w:w="1466" w:type="dxa"/>
          </w:tcPr>
          <w:p w:rsidR="00243867" w:rsidRDefault="00243867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15" w:type="dxa"/>
          </w:tcPr>
          <w:p w:rsidR="00243867" w:rsidRDefault="00243867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129" w:type="dxa"/>
          </w:tcPr>
          <w:p w:rsidR="00243867" w:rsidRDefault="00243867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Demandeurs</w:t>
            </w:r>
          </w:p>
        </w:tc>
        <w:tc>
          <w:tcPr>
            <w:tcW w:w="1557" w:type="dxa"/>
          </w:tcPr>
          <w:p w:rsidR="00243867" w:rsidRDefault="00243867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Satisfaits</w:t>
            </w:r>
          </w:p>
        </w:tc>
        <w:tc>
          <w:tcPr>
            <w:tcW w:w="1700" w:type="dxa"/>
          </w:tcPr>
          <w:p w:rsidR="00243867" w:rsidRDefault="00243867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Pourcentage</w:t>
            </w:r>
          </w:p>
        </w:tc>
      </w:tr>
      <w:tr w:rsidR="00243867" w:rsidTr="00243867">
        <w:tc>
          <w:tcPr>
            <w:tcW w:w="1466" w:type="dxa"/>
            <w:vMerge w:val="restart"/>
          </w:tcPr>
          <w:p w:rsidR="00243867" w:rsidRDefault="00243867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bookmarkStart w:id="0" w:name="_Hlk485670018"/>
            <w:r>
              <w:rPr>
                <w:rFonts w:ascii="Comic Sans MS" w:hAnsi="Comic Sans MS"/>
                <w:sz w:val="24"/>
                <w:szCs w:val="24"/>
              </w:rPr>
              <w:t>42</w:t>
            </w:r>
          </w:p>
        </w:tc>
        <w:tc>
          <w:tcPr>
            <w:tcW w:w="2215" w:type="dxa"/>
          </w:tcPr>
          <w:p w:rsidR="00243867" w:rsidRDefault="00243867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Postes fixes</w:t>
            </w:r>
          </w:p>
        </w:tc>
        <w:tc>
          <w:tcPr>
            <w:tcW w:w="2129" w:type="dxa"/>
          </w:tcPr>
          <w:p w:rsidR="00243867" w:rsidRDefault="00481BBD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1557" w:type="dxa"/>
          </w:tcPr>
          <w:p w:rsidR="00243867" w:rsidRDefault="00481BBD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243867" w:rsidRDefault="00243867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  <w:r w:rsidR="00481BBD">
              <w:rPr>
                <w:rFonts w:ascii="Comic Sans MS" w:hAnsi="Comic Sans MS"/>
                <w:sz w:val="24"/>
                <w:szCs w:val="24"/>
              </w:rPr>
              <w:t>,5</w:t>
            </w:r>
          </w:p>
        </w:tc>
      </w:tr>
      <w:tr w:rsidR="00243867" w:rsidTr="00243867">
        <w:tc>
          <w:tcPr>
            <w:tcW w:w="1466" w:type="dxa"/>
            <w:vMerge/>
          </w:tcPr>
          <w:p w:rsidR="00243867" w:rsidRDefault="00243867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15" w:type="dxa"/>
          </w:tcPr>
          <w:p w:rsidR="00243867" w:rsidRDefault="00243867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TZR</w:t>
            </w:r>
          </w:p>
        </w:tc>
        <w:tc>
          <w:tcPr>
            <w:tcW w:w="2129" w:type="dxa"/>
          </w:tcPr>
          <w:p w:rsidR="00243867" w:rsidRDefault="00243867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481BBD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  <w:tc>
          <w:tcPr>
            <w:tcW w:w="1557" w:type="dxa"/>
          </w:tcPr>
          <w:p w:rsidR="00243867" w:rsidRDefault="00481BBD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1700" w:type="dxa"/>
          </w:tcPr>
          <w:p w:rsidR="00243867" w:rsidRDefault="00243867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  <w:r w:rsidR="00481BBD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  <w:bookmarkEnd w:id="0"/>
      <w:tr w:rsidR="00243867" w:rsidTr="00243867">
        <w:tc>
          <w:tcPr>
            <w:tcW w:w="1466" w:type="dxa"/>
            <w:vMerge w:val="restart"/>
          </w:tcPr>
          <w:p w:rsidR="00243867" w:rsidRDefault="00243867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01</w:t>
            </w:r>
          </w:p>
        </w:tc>
        <w:tc>
          <w:tcPr>
            <w:tcW w:w="2215" w:type="dxa"/>
          </w:tcPr>
          <w:p w:rsidR="00243867" w:rsidRDefault="00243867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Postes fixes</w:t>
            </w:r>
          </w:p>
        </w:tc>
        <w:tc>
          <w:tcPr>
            <w:tcW w:w="2129" w:type="dxa"/>
          </w:tcPr>
          <w:p w:rsidR="00243867" w:rsidRDefault="00A87503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1557" w:type="dxa"/>
          </w:tcPr>
          <w:p w:rsidR="00243867" w:rsidRDefault="00113BAC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1700" w:type="dxa"/>
          </w:tcPr>
          <w:p w:rsidR="00243867" w:rsidRDefault="00060585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32,5</w:t>
            </w:r>
          </w:p>
        </w:tc>
      </w:tr>
      <w:tr w:rsidR="00243867" w:rsidTr="00243867">
        <w:tc>
          <w:tcPr>
            <w:tcW w:w="1466" w:type="dxa"/>
            <w:vMerge/>
          </w:tcPr>
          <w:p w:rsidR="00243867" w:rsidRDefault="00243867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15" w:type="dxa"/>
          </w:tcPr>
          <w:p w:rsidR="00243867" w:rsidRDefault="00243867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TZR</w:t>
            </w:r>
          </w:p>
        </w:tc>
        <w:tc>
          <w:tcPr>
            <w:tcW w:w="2129" w:type="dxa"/>
          </w:tcPr>
          <w:p w:rsidR="00243867" w:rsidRDefault="00A87503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243867" w:rsidRDefault="00113BAC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700" w:type="dxa"/>
          </w:tcPr>
          <w:p w:rsidR="00243867" w:rsidRDefault="00060585" w:rsidP="00A8750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</w:tr>
      <w:tr w:rsidR="00243867" w:rsidTr="00243867">
        <w:tc>
          <w:tcPr>
            <w:tcW w:w="1466" w:type="dxa"/>
            <w:vMerge w:val="restart"/>
          </w:tcPr>
          <w:p w:rsidR="00243867" w:rsidRDefault="00243867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69</w:t>
            </w:r>
          </w:p>
        </w:tc>
        <w:tc>
          <w:tcPr>
            <w:tcW w:w="2215" w:type="dxa"/>
          </w:tcPr>
          <w:p w:rsidR="00243867" w:rsidRDefault="00243867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Postes fixes</w:t>
            </w:r>
          </w:p>
        </w:tc>
        <w:tc>
          <w:tcPr>
            <w:tcW w:w="2129" w:type="dxa"/>
          </w:tcPr>
          <w:p w:rsidR="00243867" w:rsidRDefault="00A87503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65</w:t>
            </w:r>
          </w:p>
        </w:tc>
        <w:tc>
          <w:tcPr>
            <w:tcW w:w="1557" w:type="dxa"/>
          </w:tcPr>
          <w:p w:rsidR="00243867" w:rsidRDefault="00E53237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1700" w:type="dxa"/>
          </w:tcPr>
          <w:p w:rsidR="00243867" w:rsidRDefault="00E53237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</w:tr>
      <w:tr w:rsidR="00243867" w:rsidTr="00243867">
        <w:tc>
          <w:tcPr>
            <w:tcW w:w="1466" w:type="dxa"/>
            <w:vMerge/>
          </w:tcPr>
          <w:p w:rsidR="00243867" w:rsidRDefault="00243867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15" w:type="dxa"/>
          </w:tcPr>
          <w:p w:rsidR="00243867" w:rsidRDefault="00243867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TZR</w:t>
            </w:r>
          </w:p>
        </w:tc>
        <w:tc>
          <w:tcPr>
            <w:tcW w:w="2129" w:type="dxa"/>
          </w:tcPr>
          <w:p w:rsidR="00243867" w:rsidRDefault="00A87503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1557" w:type="dxa"/>
          </w:tcPr>
          <w:p w:rsidR="00243867" w:rsidRDefault="006C637A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1700" w:type="dxa"/>
          </w:tcPr>
          <w:p w:rsidR="00243867" w:rsidRDefault="00E53237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</w:tr>
      <w:tr w:rsidR="00243867" w:rsidTr="00243867">
        <w:tc>
          <w:tcPr>
            <w:tcW w:w="1466" w:type="dxa"/>
            <w:vMerge w:val="restart"/>
          </w:tcPr>
          <w:p w:rsidR="00243867" w:rsidRDefault="00243867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Total</w:t>
            </w:r>
          </w:p>
        </w:tc>
        <w:tc>
          <w:tcPr>
            <w:tcW w:w="2215" w:type="dxa"/>
          </w:tcPr>
          <w:p w:rsidR="00243867" w:rsidRDefault="00243867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Postes fixes</w:t>
            </w:r>
          </w:p>
        </w:tc>
        <w:tc>
          <w:tcPr>
            <w:tcW w:w="2129" w:type="dxa"/>
          </w:tcPr>
          <w:p w:rsidR="00243867" w:rsidRDefault="00A87503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145</w:t>
            </w:r>
          </w:p>
        </w:tc>
        <w:tc>
          <w:tcPr>
            <w:tcW w:w="1557" w:type="dxa"/>
          </w:tcPr>
          <w:p w:rsidR="00243867" w:rsidRDefault="00E53237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40</w:t>
            </w:r>
          </w:p>
        </w:tc>
        <w:tc>
          <w:tcPr>
            <w:tcW w:w="1700" w:type="dxa"/>
          </w:tcPr>
          <w:p w:rsidR="00243867" w:rsidRDefault="00E53237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</w:tr>
      <w:tr w:rsidR="00243867" w:rsidTr="00243867">
        <w:tc>
          <w:tcPr>
            <w:tcW w:w="1466" w:type="dxa"/>
            <w:vMerge/>
          </w:tcPr>
          <w:p w:rsidR="00243867" w:rsidRDefault="00243867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15" w:type="dxa"/>
          </w:tcPr>
          <w:p w:rsidR="00243867" w:rsidRDefault="00243867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TZR</w:t>
            </w:r>
          </w:p>
        </w:tc>
        <w:tc>
          <w:tcPr>
            <w:tcW w:w="2129" w:type="dxa"/>
          </w:tcPr>
          <w:p w:rsidR="00243867" w:rsidRDefault="00A87503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56</w:t>
            </w:r>
          </w:p>
        </w:tc>
        <w:tc>
          <w:tcPr>
            <w:tcW w:w="1557" w:type="dxa"/>
          </w:tcPr>
          <w:p w:rsidR="00243867" w:rsidRDefault="00E53237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1700" w:type="dxa"/>
          </w:tcPr>
          <w:p w:rsidR="00243867" w:rsidRDefault="00E53237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</w:tr>
      <w:tr w:rsidR="002F6C4C" w:rsidTr="00243867">
        <w:tc>
          <w:tcPr>
            <w:tcW w:w="1466" w:type="dxa"/>
            <w:vMerge w:val="restart"/>
          </w:tcPr>
          <w:p w:rsidR="002F6C4C" w:rsidRDefault="002F6C4C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Entrants à l’inter</w:t>
            </w:r>
          </w:p>
        </w:tc>
        <w:tc>
          <w:tcPr>
            <w:tcW w:w="2215" w:type="dxa"/>
          </w:tcPr>
          <w:p w:rsidR="002F6C4C" w:rsidRDefault="002F6C4C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Demandant le 01</w:t>
            </w:r>
          </w:p>
        </w:tc>
        <w:tc>
          <w:tcPr>
            <w:tcW w:w="2129" w:type="dxa"/>
          </w:tcPr>
          <w:p w:rsidR="002F6C4C" w:rsidRDefault="002F6C4C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1557" w:type="dxa"/>
          </w:tcPr>
          <w:p w:rsidR="002F6C4C" w:rsidRDefault="002F6C4C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1700" w:type="dxa"/>
          </w:tcPr>
          <w:p w:rsidR="002F6C4C" w:rsidRDefault="002F6C4C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100</w:t>
            </w:r>
          </w:p>
        </w:tc>
      </w:tr>
      <w:tr w:rsidR="002F6C4C" w:rsidTr="00243867">
        <w:tc>
          <w:tcPr>
            <w:tcW w:w="1466" w:type="dxa"/>
            <w:vMerge/>
          </w:tcPr>
          <w:p w:rsidR="002F6C4C" w:rsidRDefault="002F6C4C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15" w:type="dxa"/>
          </w:tcPr>
          <w:p w:rsidR="002F6C4C" w:rsidRDefault="002F6C4C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Demandant le 42</w:t>
            </w:r>
          </w:p>
        </w:tc>
        <w:tc>
          <w:tcPr>
            <w:tcW w:w="2129" w:type="dxa"/>
          </w:tcPr>
          <w:p w:rsidR="002F6C4C" w:rsidRDefault="002F6C4C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1557" w:type="dxa"/>
          </w:tcPr>
          <w:p w:rsidR="002F6C4C" w:rsidRDefault="00900AEA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2F6C4C" w:rsidRDefault="00900AEA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63</w:t>
            </w:r>
          </w:p>
        </w:tc>
      </w:tr>
      <w:tr w:rsidR="002F6C4C" w:rsidTr="00243867">
        <w:tc>
          <w:tcPr>
            <w:tcW w:w="1466" w:type="dxa"/>
            <w:vMerge/>
          </w:tcPr>
          <w:p w:rsidR="002F6C4C" w:rsidRDefault="002F6C4C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215" w:type="dxa"/>
          </w:tcPr>
          <w:p w:rsidR="002F6C4C" w:rsidRDefault="002F6C4C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Demandant le 69</w:t>
            </w:r>
          </w:p>
        </w:tc>
        <w:tc>
          <w:tcPr>
            <w:tcW w:w="2129" w:type="dxa"/>
          </w:tcPr>
          <w:p w:rsidR="002F6C4C" w:rsidRDefault="002F6C4C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39</w:t>
            </w:r>
          </w:p>
        </w:tc>
        <w:tc>
          <w:tcPr>
            <w:tcW w:w="1557" w:type="dxa"/>
          </w:tcPr>
          <w:p w:rsidR="002F6C4C" w:rsidRDefault="002F6C4C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4215E6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1700" w:type="dxa"/>
          </w:tcPr>
          <w:p w:rsidR="002F6C4C" w:rsidRDefault="002F6C4C" w:rsidP="00503AB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  <w:r w:rsidR="004215E6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</w:tr>
    </w:tbl>
    <w:p w:rsidR="00243867" w:rsidRDefault="00243867" w:rsidP="00522B69">
      <w:pPr>
        <w:spacing w:after="0"/>
        <w:rPr>
          <w:rFonts w:ascii="Comic Sans MS" w:hAnsi="Comic Sans MS"/>
          <w:sz w:val="24"/>
          <w:szCs w:val="24"/>
        </w:rPr>
      </w:pPr>
    </w:p>
    <w:p w:rsidR="00243867" w:rsidRPr="00C37B00" w:rsidRDefault="00243867" w:rsidP="0024386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b/>
          <w:sz w:val="24"/>
          <w:szCs w:val="24"/>
        </w:rPr>
      </w:pPr>
      <w:r w:rsidRPr="00C37B00">
        <w:rPr>
          <w:rFonts w:ascii="Comic Sans MS" w:hAnsi="Comic Sans MS"/>
          <w:b/>
          <w:sz w:val="24"/>
          <w:szCs w:val="24"/>
        </w:rPr>
        <w:t xml:space="preserve">Barres : </w:t>
      </w:r>
    </w:p>
    <w:p w:rsidR="00243867" w:rsidRDefault="00243867" w:rsidP="00243867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08"/>
        <w:gridCol w:w="1020"/>
        <w:gridCol w:w="876"/>
        <w:gridCol w:w="1009"/>
        <w:gridCol w:w="1025"/>
        <w:gridCol w:w="1025"/>
        <w:gridCol w:w="1009"/>
        <w:gridCol w:w="1081"/>
        <w:gridCol w:w="1009"/>
      </w:tblGrid>
      <w:tr w:rsidR="005C034C" w:rsidRPr="001034A4" w:rsidTr="000D5B67">
        <w:trPr>
          <w:trHeight w:val="668"/>
        </w:trPr>
        <w:tc>
          <w:tcPr>
            <w:tcW w:w="2847" w:type="dxa"/>
            <w:gridSpan w:val="3"/>
          </w:tcPr>
          <w:p w:rsidR="005C034C" w:rsidRPr="001034A4" w:rsidRDefault="005C034C" w:rsidP="005C034C">
            <w:pPr>
              <w:tabs>
                <w:tab w:val="left" w:pos="915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034A4">
              <w:rPr>
                <w:rFonts w:ascii="Comic Sans MS" w:hAnsi="Comic Sans MS"/>
                <w:b/>
                <w:sz w:val="24"/>
                <w:szCs w:val="24"/>
              </w:rPr>
              <w:t>AIN</w:t>
            </w:r>
          </w:p>
        </w:tc>
        <w:tc>
          <w:tcPr>
            <w:tcW w:w="3087" w:type="dxa"/>
            <w:gridSpan w:val="3"/>
          </w:tcPr>
          <w:p w:rsidR="005C034C" w:rsidRPr="001034A4" w:rsidRDefault="005C034C" w:rsidP="004F65C3">
            <w:pPr>
              <w:tabs>
                <w:tab w:val="left" w:pos="915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1034A4">
              <w:rPr>
                <w:rFonts w:ascii="Comic Sans MS" w:hAnsi="Comic Sans MS"/>
                <w:b/>
                <w:sz w:val="24"/>
                <w:szCs w:val="24"/>
              </w:rPr>
              <w:tab/>
              <w:t>LOIRE</w:t>
            </w:r>
          </w:p>
        </w:tc>
        <w:tc>
          <w:tcPr>
            <w:tcW w:w="3128" w:type="dxa"/>
            <w:gridSpan w:val="3"/>
          </w:tcPr>
          <w:p w:rsidR="005C034C" w:rsidRPr="001034A4" w:rsidRDefault="005C034C" w:rsidP="004F65C3">
            <w:pPr>
              <w:ind w:firstLine="708"/>
              <w:rPr>
                <w:rFonts w:ascii="Comic Sans MS" w:hAnsi="Comic Sans MS"/>
                <w:b/>
                <w:sz w:val="24"/>
                <w:szCs w:val="24"/>
              </w:rPr>
            </w:pPr>
            <w:r w:rsidRPr="001034A4">
              <w:rPr>
                <w:rFonts w:ascii="Comic Sans MS" w:hAnsi="Comic Sans MS"/>
                <w:b/>
                <w:sz w:val="24"/>
                <w:szCs w:val="24"/>
              </w:rPr>
              <w:t>RHONE</w:t>
            </w:r>
          </w:p>
        </w:tc>
      </w:tr>
      <w:tr w:rsidR="005C034C" w:rsidRPr="001A02B9" w:rsidTr="005C034C">
        <w:trPr>
          <w:trHeight w:val="563"/>
        </w:trPr>
        <w:tc>
          <w:tcPr>
            <w:tcW w:w="1020" w:type="dxa"/>
          </w:tcPr>
          <w:p w:rsidR="005C034C" w:rsidRPr="001A02B9" w:rsidRDefault="005C034C" w:rsidP="004F65C3">
            <w:pPr>
              <w:rPr>
                <w:rFonts w:ascii="Comic Sans MS" w:hAnsi="Comic Sans MS"/>
                <w:sz w:val="24"/>
                <w:szCs w:val="24"/>
              </w:rPr>
            </w:pPr>
            <w:r w:rsidRPr="001A02B9">
              <w:rPr>
                <w:rFonts w:ascii="Comic Sans MS" w:hAnsi="Comic Sans MS"/>
                <w:sz w:val="24"/>
                <w:szCs w:val="24"/>
              </w:rPr>
              <w:t xml:space="preserve">Poste </w:t>
            </w:r>
          </w:p>
        </w:tc>
        <w:tc>
          <w:tcPr>
            <w:tcW w:w="1031" w:type="dxa"/>
          </w:tcPr>
          <w:p w:rsidR="005C034C" w:rsidRPr="001A02B9" w:rsidRDefault="005C034C" w:rsidP="004F65C3">
            <w:pPr>
              <w:rPr>
                <w:rFonts w:ascii="Comic Sans MS" w:hAnsi="Comic Sans MS"/>
                <w:sz w:val="24"/>
                <w:szCs w:val="24"/>
              </w:rPr>
            </w:pPr>
            <w:r w:rsidRPr="001A02B9">
              <w:rPr>
                <w:rFonts w:ascii="Comic Sans MS" w:hAnsi="Comic Sans MS"/>
                <w:sz w:val="24"/>
                <w:szCs w:val="24"/>
              </w:rPr>
              <w:t>ZRAE</w:t>
            </w:r>
          </w:p>
        </w:tc>
        <w:tc>
          <w:tcPr>
            <w:tcW w:w="796" w:type="dxa"/>
          </w:tcPr>
          <w:p w:rsidR="005C034C" w:rsidRPr="001A02B9" w:rsidRDefault="005C034C" w:rsidP="004F65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ZRAS</w:t>
            </w:r>
          </w:p>
        </w:tc>
        <w:tc>
          <w:tcPr>
            <w:tcW w:w="1021" w:type="dxa"/>
          </w:tcPr>
          <w:p w:rsidR="005C034C" w:rsidRPr="001A02B9" w:rsidRDefault="005C034C" w:rsidP="004F65C3">
            <w:pPr>
              <w:rPr>
                <w:rFonts w:ascii="Comic Sans MS" w:hAnsi="Comic Sans MS"/>
                <w:sz w:val="24"/>
                <w:szCs w:val="24"/>
              </w:rPr>
            </w:pPr>
            <w:r w:rsidRPr="001A02B9">
              <w:rPr>
                <w:rFonts w:ascii="Comic Sans MS" w:hAnsi="Comic Sans MS"/>
                <w:sz w:val="24"/>
                <w:szCs w:val="24"/>
              </w:rPr>
              <w:t xml:space="preserve">Poste </w:t>
            </w:r>
          </w:p>
        </w:tc>
        <w:tc>
          <w:tcPr>
            <w:tcW w:w="1035" w:type="dxa"/>
          </w:tcPr>
          <w:p w:rsidR="005C034C" w:rsidRPr="001A02B9" w:rsidRDefault="005C034C" w:rsidP="004F65C3">
            <w:pPr>
              <w:rPr>
                <w:rFonts w:ascii="Comic Sans MS" w:hAnsi="Comic Sans MS"/>
                <w:sz w:val="24"/>
                <w:szCs w:val="24"/>
              </w:rPr>
            </w:pPr>
            <w:r w:rsidRPr="001A02B9">
              <w:rPr>
                <w:rFonts w:ascii="Comic Sans MS" w:hAnsi="Comic Sans MS"/>
                <w:sz w:val="24"/>
                <w:szCs w:val="24"/>
              </w:rPr>
              <w:t>ZRLS</w:t>
            </w:r>
          </w:p>
        </w:tc>
        <w:tc>
          <w:tcPr>
            <w:tcW w:w="1031" w:type="dxa"/>
          </w:tcPr>
          <w:p w:rsidR="005C034C" w:rsidRPr="001A02B9" w:rsidRDefault="005C034C" w:rsidP="004F65C3">
            <w:pPr>
              <w:rPr>
                <w:rFonts w:ascii="Comic Sans MS" w:hAnsi="Comic Sans MS"/>
                <w:sz w:val="24"/>
                <w:szCs w:val="24"/>
              </w:rPr>
            </w:pPr>
            <w:r w:rsidRPr="001A02B9">
              <w:rPr>
                <w:rFonts w:ascii="Comic Sans MS" w:hAnsi="Comic Sans MS"/>
                <w:sz w:val="24"/>
                <w:szCs w:val="24"/>
              </w:rPr>
              <w:t>ZRLN</w:t>
            </w:r>
          </w:p>
        </w:tc>
        <w:tc>
          <w:tcPr>
            <w:tcW w:w="1021" w:type="dxa"/>
          </w:tcPr>
          <w:p w:rsidR="005C034C" w:rsidRPr="001A02B9" w:rsidRDefault="005C034C" w:rsidP="004F65C3">
            <w:pPr>
              <w:rPr>
                <w:rFonts w:ascii="Comic Sans MS" w:hAnsi="Comic Sans MS"/>
                <w:sz w:val="24"/>
                <w:szCs w:val="24"/>
              </w:rPr>
            </w:pPr>
            <w:r w:rsidRPr="001A02B9">
              <w:rPr>
                <w:rFonts w:ascii="Comic Sans MS" w:hAnsi="Comic Sans MS"/>
                <w:sz w:val="24"/>
                <w:szCs w:val="24"/>
              </w:rPr>
              <w:t xml:space="preserve">Poste </w:t>
            </w:r>
          </w:p>
        </w:tc>
        <w:tc>
          <w:tcPr>
            <w:tcW w:w="1086" w:type="dxa"/>
          </w:tcPr>
          <w:p w:rsidR="005C034C" w:rsidRPr="001A02B9" w:rsidRDefault="005C034C" w:rsidP="004F65C3">
            <w:pPr>
              <w:rPr>
                <w:rFonts w:ascii="Comic Sans MS" w:hAnsi="Comic Sans MS"/>
                <w:sz w:val="24"/>
                <w:szCs w:val="24"/>
              </w:rPr>
            </w:pPr>
            <w:r w:rsidRPr="001A02B9">
              <w:rPr>
                <w:rFonts w:ascii="Comic Sans MS" w:hAnsi="Comic Sans MS"/>
                <w:sz w:val="24"/>
                <w:szCs w:val="24"/>
              </w:rPr>
              <w:t>ZRBVS</w:t>
            </w:r>
          </w:p>
        </w:tc>
        <w:tc>
          <w:tcPr>
            <w:tcW w:w="1021" w:type="dxa"/>
          </w:tcPr>
          <w:p w:rsidR="005C034C" w:rsidRPr="001A02B9" w:rsidRDefault="005C034C" w:rsidP="004F65C3">
            <w:pPr>
              <w:rPr>
                <w:rFonts w:ascii="Comic Sans MS" w:hAnsi="Comic Sans MS"/>
                <w:sz w:val="24"/>
                <w:szCs w:val="24"/>
              </w:rPr>
            </w:pPr>
            <w:r w:rsidRPr="001A02B9">
              <w:rPr>
                <w:rFonts w:ascii="Comic Sans MS" w:hAnsi="Comic Sans MS"/>
                <w:sz w:val="24"/>
                <w:szCs w:val="24"/>
              </w:rPr>
              <w:t>ZRGL</w:t>
            </w:r>
          </w:p>
        </w:tc>
      </w:tr>
      <w:tr w:rsidR="005C034C" w:rsidRPr="001A02B9" w:rsidTr="005C034C">
        <w:trPr>
          <w:trHeight w:val="557"/>
        </w:trPr>
        <w:tc>
          <w:tcPr>
            <w:tcW w:w="1020" w:type="dxa"/>
          </w:tcPr>
          <w:p w:rsidR="005C034C" w:rsidRPr="001A02B9" w:rsidRDefault="005C034C" w:rsidP="004F65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121</w:t>
            </w:r>
          </w:p>
        </w:tc>
        <w:tc>
          <w:tcPr>
            <w:tcW w:w="1031" w:type="dxa"/>
          </w:tcPr>
          <w:p w:rsidR="005C034C" w:rsidRPr="001A02B9" w:rsidRDefault="005C034C" w:rsidP="004F65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1035</w:t>
            </w:r>
          </w:p>
        </w:tc>
        <w:tc>
          <w:tcPr>
            <w:tcW w:w="796" w:type="dxa"/>
          </w:tcPr>
          <w:p w:rsidR="005C034C" w:rsidRPr="001A02B9" w:rsidRDefault="005C034C" w:rsidP="004F65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197,2</w:t>
            </w:r>
          </w:p>
        </w:tc>
        <w:tc>
          <w:tcPr>
            <w:tcW w:w="1021" w:type="dxa"/>
          </w:tcPr>
          <w:p w:rsidR="005C034C" w:rsidRPr="001A02B9" w:rsidRDefault="005C034C" w:rsidP="004F65C3">
            <w:pPr>
              <w:rPr>
                <w:rFonts w:ascii="Comic Sans MS" w:hAnsi="Comic Sans MS"/>
                <w:sz w:val="24"/>
                <w:szCs w:val="24"/>
              </w:rPr>
            </w:pPr>
            <w:r w:rsidRPr="001A02B9">
              <w:rPr>
                <w:rFonts w:ascii="Comic Sans MS" w:hAnsi="Comic Sans MS"/>
                <w:sz w:val="24"/>
                <w:szCs w:val="24"/>
              </w:rPr>
              <w:t>3</w:t>
            </w:r>
            <w:r>
              <w:rPr>
                <w:rFonts w:ascii="Comic Sans MS" w:hAnsi="Comic Sans MS"/>
                <w:sz w:val="24"/>
                <w:szCs w:val="24"/>
              </w:rPr>
              <w:t>15,2</w:t>
            </w:r>
          </w:p>
        </w:tc>
        <w:tc>
          <w:tcPr>
            <w:tcW w:w="1035" w:type="dxa"/>
          </w:tcPr>
          <w:p w:rsidR="005C034C" w:rsidRPr="001A02B9" w:rsidRDefault="005C034C" w:rsidP="004F65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288,2</w:t>
            </w:r>
          </w:p>
        </w:tc>
        <w:tc>
          <w:tcPr>
            <w:tcW w:w="1031" w:type="dxa"/>
          </w:tcPr>
          <w:p w:rsidR="005C034C" w:rsidRPr="001A02B9" w:rsidRDefault="00E53237" w:rsidP="004F65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Non vacant</w:t>
            </w:r>
          </w:p>
        </w:tc>
        <w:tc>
          <w:tcPr>
            <w:tcW w:w="1021" w:type="dxa"/>
          </w:tcPr>
          <w:p w:rsidR="005C034C" w:rsidRPr="001A02B9" w:rsidRDefault="006735C0" w:rsidP="004F65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212,2</w:t>
            </w:r>
          </w:p>
        </w:tc>
        <w:tc>
          <w:tcPr>
            <w:tcW w:w="1086" w:type="dxa"/>
          </w:tcPr>
          <w:p w:rsidR="005C034C" w:rsidRPr="001A02B9" w:rsidRDefault="006735C0" w:rsidP="004F65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58</w:t>
            </w:r>
          </w:p>
        </w:tc>
        <w:tc>
          <w:tcPr>
            <w:tcW w:w="1021" w:type="dxa"/>
          </w:tcPr>
          <w:p w:rsidR="005C034C" w:rsidRPr="001A02B9" w:rsidRDefault="006735C0" w:rsidP="004F65C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91,2</w:t>
            </w:r>
            <w:bookmarkStart w:id="1" w:name="_GoBack"/>
            <w:bookmarkEnd w:id="1"/>
          </w:p>
        </w:tc>
      </w:tr>
    </w:tbl>
    <w:p w:rsidR="00243867" w:rsidRDefault="00243867" w:rsidP="00243867">
      <w:pPr>
        <w:spacing w:after="0"/>
      </w:pPr>
    </w:p>
    <w:p w:rsidR="00243867" w:rsidRDefault="00243867" w:rsidP="00522B69">
      <w:pPr>
        <w:spacing w:after="0"/>
        <w:rPr>
          <w:rFonts w:ascii="Comic Sans MS" w:hAnsi="Comic Sans MS"/>
          <w:sz w:val="24"/>
          <w:szCs w:val="24"/>
        </w:rPr>
      </w:pPr>
    </w:p>
    <w:p w:rsidR="002C211A" w:rsidRDefault="002C211A" w:rsidP="002C211A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Encore </w:t>
      </w:r>
      <w:r w:rsidR="00A87503">
        <w:rPr>
          <w:rFonts w:ascii="Comic Sans MS" w:hAnsi="Comic Sans MS"/>
          <w:sz w:val="24"/>
          <w:szCs w:val="24"/>
        </w:rPr>
        <w:t>7</w:t>
      </w:r>
      <w:r w:rsidR="00243867">
        <w:rPr>
          <w:rFonts w:ascii="Comic Sans MS" w:hAnsi="Comic Sans MS"/>
          <w:sz w:val="24"/>
          <w:szCs w:val="24"/>
        </w:rPr>
        <w:t xml:space="preserve"> établissements accueilleront 2 stagiaires l’an prochain. Ce sont donc </w:t>
      </w:r>
      <w:r w:rsidR="00A87503">
        <w:rPr>
          <w:rFonts w:ascii="Comic Sans MS" w:hAnsi="Comic Sans MS"/>
          <w:sz w:val="24"/>
          <w:szCs w:val="24"/>
        </w:rPr>
        <w:t>7</w:t>
      </w:r>
      <w:r w:rsidR="00243867">
        <w:rPr>
          <w:rFonts w:ascii="Comic Sans MS" w:hAnsi="Comic Sans MS"/>
          <w:sz w:val="24"/>
          <w:szCs w:val="24"/>
        </w:rPr>
        <w:t xml:space="preserve"> postes susceptibles d’être vacants qui ont été bloqués par le rectora</w:t>
      </w:r>
      <w:r w:rsidR="00A87503">
        <w:rPr>
          <w:rFonts w:ascii="Comic Sans MS" w:hAnsi="Comic Sans MS"/>
          <w:sz w:val="24"/>
          <w:szCs w:val="24"/>
        </w:rPr>
        <w:t>t, 18 postes au total bloqués pour l’accueil des stagiaires, malgré nos interventions et propositions.</w:t>
      </w:r>
    </w:p>
    <w:p w:rsidR="00503AB0" w:rsidRPr="002C211A" w:rsidRDefault="00503AB0" w:rsidP="002C211A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Problème de calibrage au niveau du rectorat : </w:t>
      </w:r>
      <w:r w:rsidR="00A87503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 xml:space="preserve"> postes de ZR ont été fermés : 1 ZR Loire-</w:t>
      </w:r>
      <w:r w:rsidR="00A87503">
        <w:rPr>
          <w:rFonts w:ascii="Comic Sans MS" w:hAnsi="Comic Sans MS"/>
          <w:sz w:val="24"/>
          <w:szCs w:val="24"/>
        </w:rPr>
        <w:t>nord, 1 ZR Ain-ouest</w:t>
      </w:r>
      <w:r>
        <w:rPr>
          <w:rFonts w:ascii="Comic Sans MS" w:hAnsi="Comic Sans MS"/>
          <w:sz w:val="24"/>
          <w:szCs w:val="24"/>
        </w:rPr>
        <w:t xml:space="preserve">. Moins de </w:t>
      </w:r>
      <w:r w:rsidR="00551D29">
        <w:rPr>
          <w:rFonts w:ascii="Comic Sans MS" w:hAnsi="Comic Sans MS"/>
          <w:sz w:val="24"/>
          <w:szCs w:val="24"/>
        </w:rPr>
        <w:t>titulaires</w:t>
      </w:r>
      <w:r>
        <w:rPr>
          <w:rFonts w:ascii="Comic Sans MS" w:hAnsi="Comic Sans MS"/>
          <w:sz w:val="24"/>
          <w:szCs w:val="24"/>
        </w:rPr>
        <w:t xml:space="preserve">, </w:t>
      </w:r>
      <w:r w:rsidR="009D2630">
        <w:rPr>
          <w:rFonts w:ascii="Comic Sans MS" w:hAnsi="Comic Sans MS"/>
          <w:sz w:val="24"/>
          <w:szCs w:val="24"/>
        </w:rPr>
        <w:t xml:space="preserve">toujours </w:t>
      </w:r>
      <w:r>
        <w:rPr>
          <w:rFonts w:ascii="Comic Sans MS" w:hAnsi="Comic Sans MS"/>
          <w:sz w:val="24"/>
          <w:szCs w:val="24"/>
        </w:rPr>
        <w:t>plus de contractuels…</w:t>
      </w:r>
    </w:p>
    <w:p w:rsidR="00522B69" w:rsidRPr="00E53237" w:rsidRDefault="00522B69" w:rsidP="00503AB0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53237">
        <w:rPr>
          <w:rFonts w:ascii="Comic Sans MS" w:hAnsi="Comic Sans MS"/>
          <w:sz w:val="24"/>
          <w:szCs w:val="24"/>
        </w:rPr>
        <w:t>2</w:t>
      </w:r>
      <w:r w:rsidR="00A87503" w:rsidRPr="00E53237">
        <w:rPr>
          <w:rFonts w:ascii="Comic Sans MS" w:hAnsi="Comic Sans MS"/>
          <w:sz w:val="24"/>
          <w:szCs w:val="24"/>
        </w:rPr>
        <w:t>64</w:t>
      </w:r>
      <w:r w:rsidRPr="00E53237">
        <w:rPr>
          <w:rFonts w:ascii="Comic Sans MS" w:hAnsi="Comic Sans MS"/>
          <w:sz w:val="24"/>
          <w:szCs w:val="24"/>
        </w:rPr>
        <w:t xml:space="preserve"> demandes de mutations</w:t>
      </w:r>
      <w:r w:rsidR="00A87503" w:rsidRPr="00E53237">
        <w:rPr>
          <w:rFonts w:ascii="Comic Sans MS" w:hAnsi="Comic Sans MS"/>
          <w:sz w:val="24"/>
          <w:szCs w:val="24"/>
        </w:rPr>
        <w:t xml:space="preserve"> (dont 63 entrants obligés d’obtenir une affectation)</w:t>
      </w:r>
      <w:r w:rsidRPr="00E53237">
        <w:rPr>
          <w:rFonts w:ascii="Comic Sans MS" w:hAnsi="Comic Sans MS"/>
          <w:sz w:val="24"/>
          <w:szCs w:val="24"/>
        </w:rPr>
        <w:t xml:space="preserve">, </w:t>
      </w:r>
      <w:r w:rsidR="00E53237" w:rsidRPr="00E53237">
        <w:rPr>
          <w:rFonts w:ascii="Comic Sans MS" w:hAnsi="Comic Sans MS"/>
          <w:sz w:val="24"/>
          <w:szCs w:val="24"/>
        </w:rPr>
        <w:t xml:space="preserve">115 </w:t>
      </w:r>
      <w:r w:rsidRPr="00E53237">
        <w:rPr>
          <w:rFonts w:ascii="Comic Sans MS" w:hAnsi="Comic Sans MS"/>
          <w:sz w:val="24"/>
          <w:szCs w:val="24"/>
        </w:rPr>
        <w:t xml:space="preserve">collègues mutés soit </w:t>
      </w:r>
      <w:r w:rsidR="00E53237" w:rsidRPr="00E53237">
        <w:rPr>
          <w:rFonts w:ascii="Comic Sans MS" w:hAnsi="Comic Sans MS"/>
          <w:sz w:val="24"/>
          <w:szCs w:val="24"/>
        </w:rPr>
        <w:t>43,5</w:t>
      </w:r>
      <w:r w:rsidRPr="00E53237">
        <w:rPr>
          <w:rFonts w:ascii="Comic Sans MS" w:hAnsi="Comic Sans MS"/>
          <w:sz w:val="24"/>
          <w:szCs w:val="24"/>
        </w:rPr>
        <w:t>%.</w:t>
      </w:r>
    </w:p>
    <w:p w:rsidR="00503AB0" w:rsidRPr="00503AB0" w:rsidRDefault="00E53237" w:rsidP="00503AB0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 w:rsidRPr="00E53237">
        <w:rPr>
          <w:rFonts w:ascii="Comic Sans MS" w:hAnsi="Comic Sans MS"/>
          <w:sz w:val="24"/>
          <w:szCs w:val="24"/>
        </w:rPr>
        <w:t>28</w:t>
      </w:r>
      <w:r w:rsidR="00503AB0" w:rsidRPr="00E53237">
        <w:rPr>
          <w:rFonts w:ascii="Comic Sans MS" w:hAnsi="Comic Sans MS"/>
          <w:sz w:val="24"/>
          <w:szCs w:val="24"/>
        </w:rPr>
        <w:t xml:space="preserve">% des collègues en poste fixe et </w:t>
      </w:r>
      <w:r w:rsidRPr="00E53237">
        <w:rPr>
          <w:rFonts w:ascii="Comic Sans MS" w:hAnsi="Comic Sans MS"/>
          <w:sz w:val="24"/>
          <w:szCs w:val="24"/>
        </w:rPr>
        <w:t>21</w:t>
      </w:r>
      <w:r w:rsidR="00503AB0" w:rsidRPr="00E53237">
        <w:rPr>
          <w:rFonts w:ascii="Comic Sans MS" w:hAnsi="Comic Sans MS"/>
          <w:sz w:val="24"/>
          <w:szCs w:val="24"/>
        </w:rPr>
        <w:t xml:space="preserve">% des TZR demandeurs </w:t>
      </w:r>
      <w:r w:rsidR="00503AB0">
        <w:rPr>
          <w:rFonts w:ascii="Comic Sans MS" w:hAnsi="Comic Sans MS"/>
          <w:sz w:val="24"/>
          <w:szCs w:val="24"/>
        </w:rPr>
        <w:t>d’une mutation sont satisfaits.</w:t>
      </w:r>
    </w:p>
    <w:p w:rsidR="00950B9F" w:rsidRPr="00950B9F" w:rsidRDefault="00E53237" w:rsidP="00503AB0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35</w:t>
      </w:r>
      <w:r w:rsidR="00950B9F" w:rsidRPr="00950B9F">
        <w:rPr>
          <w:rFonts w:ascii="Comic Sans MS" w:hAnsi="Comic Sans MS"/>
          <w:sz w:val="24"/>
          <w:szCs w:val="24"/>
        </w:rPr>
        <w:t xml:space="preserve"> </w:t>
      </w:r>
      <w:r w:rsidR="00950B9F" w:rsidRPr="00E53237">
        <w:rPr>
          <w:rFonts w:ascii="Comic Sans MS" w:hAnsi="Comic Sans MS"/>
          <w:sz w:val="24"/>
          <w:szCs w:val="24"/>
        </w:rPr>
        <w:t xml:space="preserve">mutations améliorées </w:t>
      </w:r>
      <w:r w:rsidR="00950B9F" w:rsidRPr="00950B9F">
        <w:rPr>
          <w:rFonts w:ascii="Comic Sans MS" w:hAnsi="Comic Sans MS"/>
          <w:sz w:val="24"/>
          <w:szCs w:val="24"/>
        </w:rPr>
        <w:t xml:space="preserve">grâce aux </w:t>
      </w:r>
      <w:r w:rsidR="00BB4CC1">
        <w:rPr>
          <w:rFonts w:ascii="Comic Sans MS" w:hAnsi="Comic Sans MS"/>
          <w:sz w:val="24"/>
          <w:szCs w:val="24"/>
        </w:rPr>
        <w:t>interventions des commissaires paritaires du</w:t>
      </w:r>
      <w:r w:rsidR="00950B9F" w:rsidRPr="00950B9F">
        <w:rPr>
          <w:rFonts w:ascii="Comic Sans MS" w:hAnsi="Comic Sans MS"/>
          <w:sz w:val="24"/>
          <w:szCs w:val="24"/>
        </w:rPr>
        <w:t xml:space="preserve"> SNEP</w:t>
      </w:r>
      <w:r>
        <w:rPr>
          <w:rFonts w:ascii="Comic Sans MS" w:hAnsi="Comic Sans MS"/>
          <w:sz w:val="24"/>
          <w:szCs w:val="24"/>
        </w:rPr>
        <w:t>, dont 9 collègues non mutés dans le projet et finalement mutés.</w:t>
      </w:r>
    </w:p>
    <w:p w:rsidR="00503AB0" w:rsidRPr="00503AB0" w:rsidRDefault="00D020E6" w:rsidP="00503AB0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Problème de déséquilibre entre</w:t>
      </w:r>
      <w:r w:rsidR="00950B9F" w:rsidRPr="00950B9F">
        <w:rPr>
          <w:rFonts w:ascii="Comic Sans MS" w:hAnsi="Comic Sans MS"/>
          <w:sz w:val="24"/>
          <w:szCs w:val="24"/>
        </w:rPr>
        <w:t xml:space="preserve"> les départements : cette année aucune « extension » dans l’Ain, mais </w:t>
      </w:r>
      <w:r w:rsidR="00A87503">
        <w:rPr>
          <w:rFonts w:ascii="Comic Sans MS" w:hAnsi="Comic Sans MS"/>
          <w:sz w:val="24"/>
          <w:szCs w:val="24"/>
        </w:rPr>
        <w:t>4</w:t>
      </w:r>
      <w:r w:rsidR="00950B9F" w:rsidRPr="00950B9F">
        <w:rPr>
          <w:rFonts w:ascii="Comic Sans MS" w:hAnsi="Comic Sans MS"/>
          <w:sz w:val="24"/>
          <w:szCs w:val="24"/>
        </w:rPr>
        <w:t xml:space="preserve"> entrants demandant la Loire sont mutés dans le 69. 1</w:t>
      </w:r>
      <w:r w:rsidR="00A87503">
        <w:rPr>
          <w:rFonts w:ascii="Comic Sans MS" w:hAnsi="Comic Sans MS"/>
          <w:sz w:val="24"/>
          <w:szCs w:val="24"/>
        </w:rPr>
        <w:t>8</w:t>
      </w:r>
      <w:r w:rsidR="00950B9F" w:rsidRPr="00950B9F">
        <w:rPr>
          <w:rFonts w:ascii="Comic Sans MS" w:hAnsi="Comic Sans MS"/>
          <w:sz w:val="24"/>
          <w:szCs w:val="24"/>
        </w:rPr>
        <w:t xml:space="preserve"> collègues enseignant dans le 69 </w:t>
      </w:r>
      <w:r w:rsidR="00A87503">
        <w:rPr>
          <w:rFonts w:ascii="Comic Sans MS" w:hAnsi="Comic Sans MS"/>
          <w:sz w:val="24"/>
          <w:szCs w:val="24"/>
        </w:rPr>
        <w:t xml:space="preserve">ou le 01 </w:t>
      </w:r>
      <w:r w:rsidR="00950B9F" w:rsidRPr="00950B9F">
        <w:rPr>
          <w:rFonts w:ascii="Comic Sans MS" w:hAnsi="Comic Sans MS"/>
          <w:sz w:val="24"/>
          <w:szCs w:val="24"/>
        </w:rPr>
        <w:t xml:space="preserve">et demandant une mutation dans le 42 souvent avec un rapprochement de conjoints </w:t>
      </w:r>
      <w:r w:rsidR="00950B9F" w:rsidRPr="00950B9F">
        <w:rPr>
          <w:rFonts w:ascii="Comic Sans MS" w:hAnsi="Comic Sans MS"/>
          <w:sz w:val="24"/>
          <w:szCs w:val="24"/>
        </w:rPr>
        <w:lastRenderedPageBreak/>
        <w:t>n’obtiennent pas satisfaction.</w:t>
      </w:r>
      <w:r w:rsidR="00950B9F">
        <w:rPr>
          <w:rFonts w:ascii="Comic Sans MS" w:hAnsi="Comic Sans MS"/>
          <w:sz w:val="24"/>
          <w:szCs w:val="24"/>
        </w:rPr>
        <w:t xml:space="preserve"> </w:t>
      </w:r>
      <w:r w:rsidR="00950B9F" w:rsidRPr="00950B9F">
        <w:rPr>
          <w:rFonts w:ascii="Comic Sans MS" w:hAnsi="Comic Sans MS"/>
          <w:sz w:val="24"/>
          <w:szCs w:val="24"/>
        </w:rPr>
        <w:t>Ce sont donc 2</w:t>
      </w:r>
      <w:r w:rsidR="00A87503">
        <w:rPr>
          <w:rFonts w:ascii="Comic Sans MS" w:hAnsi="Comic Sans MS"/>
          <w:sz w:val="24"/>
          <w:szCs w:val="24"/>
        </w:rPr>
        <w:t>2</w:t>
      </w:r>
      <w:r w:rsidR="00950B9F" w:rsidRPr="00950B9F">
        <w:rPr>
          <w:rFonts w:ascii="Comic Sans MS" w:hAnsi="Comic Sans MS"/>
          <w:sz w:val="24"/>
          <w:szCs w:val="24"/>
        </w:rPr>
        <w:t xml:space="preserve"> collègues en attente d’obtention d’un poste dans le 42…</w:t>
      </w:r>
    </w:p>
    <w:p w:rsidR="00503AB0" w:rsidRDefault="00503AB0" w:rsidP="00950B9F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Nette amélioration pour les TZR depuis 3 ans et les avancées obtenues par le SNEP (bonif TZR, déplafonnement de la bonif). </w:t>
      </w:r>
      <w:r w:rsidR="00A87503">
        <w:rPr>
          <w:rFonts w:ascii="Comic Sans MS" w:hAnsi="Comic Sans MS"/>
          <w:sz w:val="24"/>
          <w:szCs w:val="24"/>
        </w:rPr>
        <w:t>Une nette rotation s’est effectuée depuis 3 ans et l’obtention des avancées.</w:t>
      </w:r>
    </w:p>
    <w:p w:rsidR="00060585" w:rsidRDefault="00060585" w:rsidP="00950B9F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 collègues nommés dans l’Ain en extension (Rhône demandé</w:t>
      </w:r>
      <w:r w:rsidR="00AF0F82">
        <w:rPr>
          <w:rFonts w:ascii="Comic Sans MS" w:hAnsi="Comic Sans MS"/>
          <w:sz w:val="24"/>
          <w:szCs w:val="24"/>
        </w:rPr>
        <w:t xml:space="preserve"> pour l’un des 2</w:t>
      </w:r>
      <w:r>
        <w:rPr>
          <w:rFonts w:ascii="Comic Sans MS" w:hAnsi="Comic Sans MS"/>
          <w:sz w:val="24"/>
          <w:szCs w:val="24"/>
        </w:rPr>
        <w:t>), 4 en « fausse » extension dans le Rhône (Loire demandée).</w:t>
      </w:r>
    </w:p>
    <w:p w:rsidR="00C71272" w:rsidRPr="00950B9F" w:rsidRDefault="00C71272" w:rsidP="00950B9F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 collègues ont obtenu depuis l’an dernier un avis favorable REP+ bonifié. 5 n’ont pas eu d’avis favorable cette année dont 2 vont quand même être affectés en REP +… cherchez l’erreur…</w:t>
      </w:r>
    </w:p>
    <w:sectPr w:rsidR="00C71272" w:rsidRPr="00950B9F" w:rsidSect="00503AB0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F0849"/>
    <w:multiLevelType w:val="hybridMultilevel"/>
    <w:tmpl w:val="157213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76FFC"/>
    <w:multiLevelType w:val="hybridMultilevel"/>
    <w:tmpl w:val="BCE6483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B69"/>
    <w:rsid w:val="00022834"/>
    <w:rsid w:val="00060585"/>
    <w:rsid w:val="00113BAC"/>
    <w:rsid w:val="00243867"/>
    <w:rsid w:val="002A1806"/>
    <w:rsid w:val="002C211A"/>
    <w:rsid w:val="002D7135"/>
    <w:rsid w:val="002F6C4C"/>
    <w:rsid w:val="004215E6"/>
    <w:rsid w:val="00481BBD"/>
    <w:rsid w:val="00503AB0"/>
    <w:rsid w:val="00522B69"/>
    <w:rsid w:val="00551D29"/>
    <w:rsid w:val="005C034C"/>
    <w:rsid w:val="006735C0"/>
    <w:rsid w:val="006C637A"/>
    <w:rsid w:val="00876753"/>
    <w:rsid w:val="00900AEA"/>
    <w:rsid w:val="00950B9F"/>
    <w:rsid w:val="00953712"/>
    <w:rsid w:val="009942F9"/>
    <w:rsid w:val="009D2630"/>
    <w:rsid w:val="00A87503"/>
    <w:rsid w:val="00AF0F82"/>
    <w:rsid w:val="00BB4CC1"/>
    <w:rsid w:val="00C37B00"/>
    <w:rsid w:val="00C71272"/>
    <w:rsid w:val="00CD5A80"/>
    <w:rsid w:val="00D020E6"/>
    <w:rsid w:val="00E5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DA359"/>
  <w15:chartTrackingRefBased/>
  <w15:docId w15:val="{031CB278-E3F4-47E8-8692-F8339AEB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50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50B9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02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2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332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Rebollo Sapey</dc:creator>
  <cp:keywords/>
  <dc:description/>
  <cp:lastModifiedBy>Rebollo Sapey</cp:lastModifiedBy>
  <cp:revision>9</cp:revision>
  <cp:lastPrinted>2017-06-16T06:12:00Z</cp:lastPrinted>
  <dcterms:created xsi:type="dcterms:W3CDTF">2018-06-14T09:06:00Z</dcterms:created>
  <dcterms:modified xsi:type="dcterms:W3CDTF">2018-06-20T06:20:00Z</dcterms:modified>
</cp:coreProperties>
</file>