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tblpY="1"/>
        <w:tblOverlap w:val="never"/>
        <w:tblW w:w="0" w:type="auto"/>
        <w:tblLook w:val="04A0" w:firstRow="1" w:lastRow="0" w:firstColumn="1" w:lastColumn="0" w:noHBand="0" w:noVBand="1"/>
      </w:tblPr>
      <w:tblGrid>
        <w:gridCol w:w="1378"/>
        <w:gridCol w:w="8936"/>
      </w:tblGrid>
      <w:tr w:rsidR="0062660A" w14:paraId="40EE1683" w14:textId="77777777" w:rsidTr="00777BF9">
        <w:tc>
          <w:tcPr>
            <w:tcW w:w="10314" w:type="dxa"/>
            <w:gridSpan w:val="2"/>
            <w:tcBorders>
              <w:top w:val="nil"/>
              <w:left w:val="nil"/>
              <w:bottom w:val="nil"/>
              <w:right w:val="nil"/>
            </w:tcBorders>
          </w:tcPr>
          <w:p w14:paraId="3566B9AE" w14:textId="4DE8C4CD" w:rsidR="0047043D" w:rsidRPr="006B4867" w:rsidRDefault="00207489" w:rsidP="00777BF9">
            <w:pPr>
              <w:jc w:val="both"/>
              <w:rPr>
                <w:b/>
                <w:color w:val="FF0000"/>
                <w:szCs w:val="24"/>
              </w:rPr>
            </w:pPr>
            <w:r>
              <w:rPr>
                <w:b/>
                <w:noProof/>
                <w:color w:val="FF0000"/>
                <w:szCs w:val="24"/>
              </w:rPr>
              <w:drawing>
                <wp:inline distT="0" distB="0" distL="0" distR="0" wp14:anchorId="197DB7BE" wp14:editId="71FC83BD">
                  <wp:extent cx="2155950" cy="805759"/>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nep.bmp"/>
                          <pic:cNvPicPr/>
                        </pic:nvPicPr>
                        <pic:blipFill>
                          <a:blip r:embed="rId8"/>
                          <a:stretch>
                            <a:fillRect/>
                          </a:stretch>
                        </pic:blipFill>
                        <pic:spPr>
                          <a:xfrm>
                            <a:off x="0" y="0"/>
                            <a:ext cx="2228671" cy="832938"/>
                          </a:xfrm>
                          <a:prstGeom prst="rect">
                            <a:avLst/>
                          </a:prstGeom>
                        </pic:spPr>
                      </pic:pic>
                    </a:graphicData>
                  </a:graphic>
                </wp:inline>
              </w:drawing>
            </w:r>
            <w:r w:rsidR="00543366">
              <w:rPr>
                <w:b/>
                <w:noProof/>
                <w:color w:val="FF0000"/>
                <w:szCs w:val="24"/>
              </w:rPr>
              <w:drawing>
                <wp:inline distT="0" distB="0" distL="0" distR="0" wp14:anchorId="75D2DDB0" wp14:editId="5018065A">
                  <wp:extent cx="4146487" cy="1963977"/>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cProResultat.jpg"/>
                          <pic:cNvPicPr/>
                        </pic:nvPicPr>
                        <pic:blipFill>
                          <a:blip r:embed="rId9"/>
                          <a:stretch>
                            <a:fillRect/>
                          </a:stretch>
                        </pic:blipFill>
                        <pic:spPr>
                          <a:xfrm>
                            <a:off x="0" y="0"/>
                            <a:ext cx="4264241" cy="2019751"/>
                          </a:xfrm>
                          <a:prstGeom prst="rect">
                            <a:avLst/>
                          </a:prstGeom>
                        </pic:spPr>
                      </pic:pic>
                    </a:graphicData>
                  </a:graphic>
                </wp:inline>
              </w:drawing>
            </w:r>
          </w:p>
        </w:tc>
      </w:tr>
      <w:tr w:rsidR="006B4867" w14:paraId="72482EEA" w14:textId="77777777" w:rsidTr="00777BF9">
        <w:tc>
          <w:tcPr>
            <w:tcW w:w="10314" w:type="dxa"/>
            <w:gridSpan w:val="2"/>
            <w:tcBorders>
              <w:top w:val="nil"/>
              <w:left w:val="nil"/>
              <w:bottom w:val="nil"/>
              <w:right w:val="nil"/>
            </w:tcBorders>
          </w:tcPr>
          <w:p w14:paraId="08E27250" w14:textId="6C08F321" w:rsidR="006B4867" w:rsidRDefault="006B4867" w:rsidP="00777BF9">
            <w:pPr>
              <w:jc w:val="right"/>
            </w:pPr>
          </w:p>
        </w:tc>
      </w:tr>
      <w:tr w:rsidR="006B4867" w:rsidRPr="0047043D" w14:paraId="24AB5577" w14:textId="77777777" w:rsidTr="00777BF9">
        <w:trPr>
          <w:trHeight w:val="9931"/>
        </w:trPr>
        <w:tc>
          <w:tcPr>
            <w:tcW w:w="1378" w:type="dxa"/>
            <w:tcBorders>
              <w:top w:val="nil"/>
              <w:left w:val="nil"/>
              <w:bottom w:val="nil"/>
              <w:right w:val="nil"/>
            </w:tcBorders>
          </w:tcPr>
          <w:p w14:paraId="55961D5E" w14:textId="7AF194DC" w:rsidR="0047043D" w:rsidRPr="0047043D" w:rsidRDefault="0047043D" w:rsidP="00777BF9">
            <w:pPr>
              <w:jc w:val="both"/>
              <w:rPr>
                <w:sz w:val="20"/>
                <w:u w:val="single"/>
              </w:rPr>
            </w:pPr>
            <w:proofErr w:type="spellStart"/>
            <w:r w:rsidRPr="0047043D">
              <w:rPr>
                <w:sz w:val="20"/>
                <w:u w:val="single"/>
              </w:rPr>
              <w:t>Ecrire</w:t>
            </w:r>
            <w:proofErr w:type="spellEnd"/>
            <w:r w:rsidRPr="0047043D">
              <w:rPr>
                <w:sz w:val="20"/>
                <w:u w:val="single"/>
              </w:rPr>
              <w:t xml:space="preserve"> </w:t>
            </w:r>
          </w:p>
          <w:p w14:paraId="563CCEA1" w14:textId="77777777" w:rsidR="006B4867" w:rsidRPr="0047043D" w:rsidRDefault="006B4867" w:rsidP="00777BF9">
            <w:pPr>
              <w:jc w:val="both"/>
              <w:rPr>
                <w:color w:val="0000FF"/>
                <w:sz w:val="20"/>
              </w:rPr>
            </w:pPr>
            <w:r w:rsidRPr="0047043D">
              <w:rPr>
                <w:color w:val="0000FF"/>
                <w:sz w:val="20"/>
              </w:rPr>
              <w:t>s3-lyon</w:t>
            </w:r>
          </w:p>
          <w:p w14:paraId="20E8A37A" w14:textId="77777777" w:rsidR="0062660A" w:rsidRDefault="006B4867" w:rsidP="00777BF9">
            <w:pPr>
              <w:jc w:val="both"/>
              <w:rPr>
                <w:color w:val="0000FF"/>
                <w:sz w:val="20"/>
              </w:rPr>
            </w:pPr>
            <w:r w:rsidRPr="0047043D">
              <w:rPr>
                <w:color w:val="0000FF"/>
                <w:sz w:val="20"/>
              </w:rPr>
              <w:t>@snepfsu.net</w:t>
            </w:r>
          </w:p>
          <w:p w14:paraId="17D433FF" w14:textId="77777777" w:rsidR="0047043D" w:rsidRDefault="0047043D" w:rsidP="00777BF9">
            <w:pPr>
              <w:jc w:val="both"/>
              <w:rPr>
                <w:color w:val="0000FF"/>
                <w:sz w:val="20"/>
              </w:rPr>
            </w:pPr>
          </w:p>
          <w:p w14:paraId="42DB8BB6" w14:textId="77777777" w:rsidR="0047043D" w:rsidRDefault="0047043D" w:rsidP="00777BF9">
            <w:pPr>
              <w:jc w:val="both"/>
              <w:rPr>
                <w:color w:val="0000FF"/>
                <w:sz w:val="20"/>
              </w:rPr>
            </w:pPr>
          </w:p>
          <w:p w14:paraId="32AF5B89" w14:textId="77777777" w:rsidR="0047043D" w:rsidRPr="0047043D" w:rsidRDefault="0047043D" w:rsidP="00777BF9">
            <w:pPr>
              <w:jc w:val="both"/>
              <w:rPr>
                <w:rFonts w:eastAsia="Times New Roman"/>
                <w:color w:val="000000"/>
                <w:sz w:val="20"/>
              </w:rPr>
            </w:pPr>
            <w:r w:rsidRPr="0047043D">
              <w:rPr>
                <w:rFonts w:eastAsia="Times New Roman"/>
                <w:color w:val="000000"/>
                <w:sz w:val="20"/>
              </w:rPr>
              <w:t>Aller sur le site: </w:t>
            </w:r>
          </w:p>
          <w:p w14:paraId="0C5775A2" w14:textId="77777777" w:rsidR="0047043D" w:rsidRPr="0047043D" w:rsidRDefault="00072828" w:rsidP="00777BF9">
            <w:pPr>
              <w:jc w:val="both"/>
              <w:rPr>
                <w:rFonts w:eastAsia="Times New Roman"/>
                <w:color w:val="0000FF"/>
                <w:sz w:val="20"/>
                <w:u w:val="single"/>
              </w:rPr>
            </w:pPr>
            <w:hyperlink r:id="rId10" w:history="1">
              <w:r w:rsidR="0047043D" w:rsidRPr="0047043D">
                <w:rPr>
                  <w:rStyle w:val="Lienhypertexte"/>
                  <w:rFonts w:eastAsia="Times New Roman"/>
                  <w:sz w:val="20"/>
                </w:rPr>
                <w:t>www.snepfsu-lyon.net</w:t>
              </w:r>
            </w:hyperlink>
          </w:p>
          <w:p w14:paraId="7E4D259E" w14:textId="77777777" w:rsidR="0047043D" w:rsidRDefault="0047043D" w:rsidP="00777BF9">
            <w:pPr>
              <w:jc w:val="both"/>
              <w:rPr>
                <w:sz w:val="20"/>
              </w:rPr>
            </w:pPr>
          </w:p>
          <w:p w14:paraId="70A924AB" w14:textId="77777777" w:rsidR="00703531" w:rsidRDefault="00703531" w:rsidP="00777BF9">
            <w:pPr>
              <w:jc w:val="both"/>
              <w:rPr>
                <w:sz w:val="20"/>
              </w:rPr>
            </w:pPr>
          </w:p>
          <w:p w14:paraId="23F0A125" w14:textId="77777777" w:rsidR="00703531" w:rsidRDefault="00703531" w:rsidP="00777BF9">
            <w:pPr>
              <w:jc w:val="both"/>
              <w:rPr>
                <w:sz w:val="20"/>
              </w:rPr>
            </w:pPr>
          </w:p>
          <w:p w14:paraId="75CFC7A2" w14:textId="77777777" w:rsidR="00703531" w:rsidRPr="0047043D" w:rsidRDefault="00703531" w:rsidP="00777BF9">
            <w:pPr>
              <w:jc w:val="both"/>
              <w:rPr>
                <w:sz w:val="20"/>
              </w:rPr>
            </w:pPr>
          </w:p>
        </w:tc>
        <w:tc>
          <w:tcPr>
            <w:tcW w:w="8936" w:type="dxa"/>
            <w:tcBorders>
              <w:top w:val="nil"/>
              <w:left w:val="nil"/>
              <w:bottom w:val="nil"/>
              <w:right w:val="nil"/>
            </w:tcBorders>
          </w:tcPr>
          <w:p w14:paraId="49F94ED5" w14:textId="4A511CD9" w:rsidR="004500EC" w:rsidRPr="004C13E4" w:rsidRDefault="00931B23" w:rsidP="004500EC">
            <w:pPr>
              <w:pStyle w:val="NormalWeb"/>
              <w:rPr>
                <w:rFonts w:ascii="Arial Rounded MT Bold" w:hAnsi="Arial Rounded MT Bold"/>
                <w:b/>
                <w:color w:val="FFC000"/>
                <w:sz w:val="28"/>
                <w:szCs w:val="28"/>
              </w:rPr>
            </w:pPr>
            <w:r w:rsidRPr="004C13E4">
              <w:rPr>
                <w:rFonts w:ascii="Arial Rounded MT Bold" w:hAnsi="Arial Rounded MT Bold"/>
                <w:b/>
                <w:color w:val="FFC000"/>
                <w:sz w:val="28"/>
                <w:szCs w:val="28"/>
              </w:rPr>
              <w:t>ENTRER EN RESISTANCE , c’est refuser la RENTREE A VENIR</w:t>
            </w:r>
          </w:p>
          <w:p w14:paraId="42125FB4" w14:textId="77957C62" w:rsidR="00EA77B7" w:rsidRDefault="00931B23" w:rsidP="00EA77B7">
            <w:pPr>
              <w:jc w:val="both"/>
            </w:pPr>
            <w:r>
              <w:rPr>
                <w:rStyle w:val="lev"/>
              </w:rPr>
              <w:t>Après la grève du 24 janvier, le combat continue</w:t>
            </w:r>
            <w:r>
              <w:t xml:space="preserve"> contre les suppressions de postes présentes et futures, mais aussi surtout les conditions de travail qui se dégradent </w:t>
            </w:r>
          </w:p>
          <w:p w14:paraId="3CD1AC72" w14:textId="77777777" w:rsidR="00EA77B7" w:rsidRDefault="00EA77B7" w:rsidP="00EA77B7">
            <w:pPr>
              <w:jc w:val="both"/>
            </w:pPr>
          </w:p>
          <w:p w14:paraId="33877B00" w14:textId="451D3641" w:rsidR="00EA77B7" w:rsidRDefault="00931B23" w:rsidP="00EA77B7">
            <w:pPr>
              <w:jc w:val="both"/>
            </w:pPr>
            <w:r>
              <w:rPr>
                <w:rStyle w:val="lev"/>
              </w:rPr>
              <w:t>En collège</w:t>
            </w:r>
            <w:r w:rsidR="004C13E4">
              <w:rPr>
                <w:rStyle w:val="lev"/>
              </w:rPr>
              <w:t>s</w:t>
            </w:r>
            <w:r>
              <w:rPr>
                <w:rStyle w:val="lev"/>
              </w:rPr>
              <w:t xml:space="preserve"> comme en lycée</w:t>
            </w:r>
            <w:r w:rsidR="004C13E4">
              <w:rPr>
                <w:rStyle w:val="lev"/>
              </w:rPr>
              <w:t>s</w:t>
            </w:r>
            <w:r w:rsidR="00EA77B7">
              <w:rPr>
                <w:rStyle w:val="lev"/>
              </w:rPr>
              <w:t xml:space="preserve"> ( </w:t>
            </w:r>
            <w:r w:rsidR="00EA77B7">
              <w:t xml:space="preserve">toutes les informations et la carte des spécialités présentée par le rectorat le 15 janvier : </w:t>
            </w:r>
            <w:hyperlink r:id="rId11" w:history="1">
              <w:r w:rsidR="00EA77B7">
                <w:rPr>
                  <w:rStyle w:val="Lienhypertexte"/>
                </w:rPr>
                <w:t>http://www.lyon.snes.edu/spip/spip....</w:t>
              </w:r>
            </w:hyperlink>
            <w:r w:rsidR="00EA77B7">
              <w:t>),</w:t>
            </w:r>
            <w:r>
              <w:t xml:space="preserve"> les actions se multiplient aussi concernant les effectifs par classe, le manque de moyens de vie scolaire, les conditions de travail qui se dégradent</w:t>
            </w:r>
            <w:r w:rsidR="00EA77B7">
              <w:t xml:space="preserve"> où les enseignants en nombre important se voient contraints de compléter leur service sur un autre établissement que celui où ils sont depuis des années titulaires avec un service entier parce que leur DHG ont vu le taux d’HSA s’envoler.</w:t>
            </w:r>
          </w:p>
          <w:p w14:paraId="321CCFCD" w14:textId="796A008B" w:rsidR="00931B23" w:rsidRDefault="00931B23" w:rsidP="00931B23">
            <w:pPr>
              <w:jc w:val="both"/>
            </w:pPr>
            <w:r>
              <w:t>Le</w:t>
            </w:r>
            <w:r w:rsidR="00EA77B7">
              <w:t xml:space="preserve">s syndicats de la FSU ( SNEP – SNES – SNUEP) </w:t>
            </w:r>
            <w:r>
              <w:t>appelle</w:t>
            </w:r>
            <w:r w:rsidR="00EA77B7">
              <w:t>nt</w:t>
            </w:r>
            <w:r>
              <w:t xml:space="preserve"> à réunir des </w:t>
            </w:r>
            <w:r>
              <w:rPr>
                <w:rStyle w:val="lev"/>
              </w:rPr>
              <w:t>Assemblées Générales dans tous les établissements, ou bien des heures mensuelles d’information syndicale</w:t>
            </w:r>
            <w:r>
              <w:t xml:space="preserve">, pour informer tous les collègues sur les conséquences concrètes des réformes lycées / baccalauréat / </w:t>
            </w:r>
            <w:proofErr w:type="spellStart"/>
            <w:r>
              <w:t>Parcoursup</w:t>
            </w:r>
            <w:proofErr w:type="spellEnd"/>
            <w:r>
              <w:t xml:space="preserve">, sur les suppressions de poste à la rentrée 2019 et sur l’insuffisance des rémunérations, indiciaires et indemnitaires, qui touchent particulièrement les métiers de l’éducation. Le gel du point d’indice et le rétablissement du jour de carence, l’imposition d’une </w:t>
            </w:r>
            <w:r w:rsidRPr="00EA77B7">
              <w:rPr>
                <w:color w:val="FFFFFF" w:themeColor="background1"/>
                <w:highlight w:val="red"/>
              </w:rPr>
              <w:t>deuxième HSA</w:t>
            </w:r>
            <w:r w:rsidR="00EA77B7">
              <w:t>.</w:t>
            </w:r>
          </w:p>
          <w:p w14:paraId="72A3DE23" w14:textId="19023B00" w:rsidR="00EA77B7" w:rsidRPr="00043058" w:rsidRDefault="00EA77B7" w:rsidP="00931B23">
            <w:pPr>
              <w:jc w:val="both"/>
            </w:pPr>
            <w:r>
              <w:t xml:space="preserve">Sur ce point particulier, chaque équipe d’élus des personnels </w:t>
            </w:r>
            <w:proofErr w:type="spellStart"/>
            <w:r>
              <w:t>Education</w:t>
            </w:r>
            <w:proofErr w:type="spellEnd"/>
            <w:r>
              <w:t xml:space="preserve"> a la possibilité de </w:t>
            </w:r>
            <w:r w:rsidRPr="00543366">
              <w:rPr>
                <w:b/>
              </w:rPr>
              <w:t>REFUSER</w:t>
            </w:r>
            <w:r>
              <w:t xml:space="preserve"> en Conseil d’Administration </w:t>
            </w:r>
            <w:r w:rsidRPr="00543366">
              <w:rPr>
                <w:b/>
              </w:rPr>
              <w:t>la DHG</w:t>
            </w:r>
            <w:r>
              <w:t xml:space="preserve">. En effet, le Ministre BLANQUER le 30 janvier dernier en Comité Technique Ministériel devant le vote UNANIME de toutes les organisations syndicales n’a pas pu faire passer cette </w:t>
            </w:r>
            <w:r w:rsidRPr="004C13E4">
              <w:rPr>
                <w:b/>
              </w:rPr>
              <w:t>modification statutaire des services</w:t>
            </w:r>
            <w:r>
              <w:t xml:space="preserve"> des enseignants. ( le CTM est reporté au 7 février 2019). De fait , </w:t>
            </w:r>
            <w:r w:rsidRPr="00043058">
              <w:rPr>
                <w:u w:val="single"/>
              </w:rPr>
              <w:t>toutes les formes d’imposition</w:t>
            </w:r>
            <w:r w:rsidR="00C73B2A" w:rsidRPr="00043058">
              <w:rPr>
                <w:u w:val="single"/>
              </w:rPr>
              <w:t xml:space="preserve"> de 2HSA aux enseignants </w:t>
            </w:r>
            <w:r w:rsidRPr="00043058">
              <w:rPr>
                <w:u w:val="single"/>
              </w:rPr>
              <w:t xml:space="preserve"> </w:t>
            </w:r>
            <w:r w:rsidR="00C73B2A" w:rsidRPr="00043058">
              <w:rPr>
                <w:u w:val="single"/>
              </w:rPr>
              <w:t>par les</w:t>
            </w:r>
            <w:r w:rsidRPr="00043058">
              <w:rPr>
                <w:u w:val="single"/>
              </w:rPr>
              <w:t xml:space="preserve"> chefs d’établissements </w:t>
            </w:r>
            <w:r w:rsidR="00C73B2A" w:rsidRPr="00043058">
              <w:rPr>
                <w:u w:val="single"/>
              </w:rPr>
              <w:t>est HORS CADRE REGLEMENTAIRE.</w:t>
            </w:r>
            <w:r w:rsidR="00043058">
              <w:t xml:space="preserve"> Une seule HSA peut être imposée pour raison de service et PAS PLUS.</w:t>
            </w:r>
          </w:p>
          <w:p w14:paraId="414F96BC" w14:textId="25568FAD" w:rsidR="00931B23" w:rsidRDefault="00931B23" w:rsidP="00931B23">
            <w:pPr>
              <w:jc w:val="both"/>
            </w:pPr>
          </w:p>
          <w:p w14:paraId="70BDD76F" w14:textId="6148E423" w:rsidR="00931B23" w:rsidRDefault="00931B23" w:rsidP="00931B23">
            <w:pPr>
              <w:jc w:val="both"/>
            </w:pPr>
            <w:r>
              <w:rPr>
                <w:rStyle w:val="lev"/>
              </w:rPr>
              <w:t xml:space="preserve">Les modalités d’action peuvent être multiples </w:t>
            </w:r>
            <w:r>
              <w:t xml:space="preserve"> : grève, refus de davantage d’HS (pétition en ligne ici </w:t>
            </w:r>
            <w:hyperlink r:id="rId12" w:history="1">
              <w:r>
                <w:rPr>
                  <w:rStyle w:val="Lienhypertexte"/>
                </w:rPr>
                <w:t>http://snepfsu.net/WordPress/imposi...</w:t>
              </w:r>
            </w:hyperlink>
            <w:r>
              <w:t xml:space="preserve"> ), refus d’être PP, boycott des réunions facultatives, réunions obligatoires silencieuses, utilisation des réseaux sociaux, organisation de réunions publiques avec les familles…</w:t>
            </w:r>
            <w:r w:rsidR="00043058">
              <w:t xml:space="preserve"> </w:t>
            </w:r>
          </w:p>
          <w:p w14:paraId="4464F7B8" w14:textId="77777777" w:rsidR="00ED2154" w:rsidRDefault="00ED2154" w:rsidP="00931B23">
            <w:pPr>
              <w:jc w:val="both"/>
            </w:pPr>
          </w:p>
          <w:p w14:paraId="31EDEB41" w14:textId="36265EE2" w:rsidR="00ED2154" w:rsidRPr="0047043D" w:rsidRDefault="00043058" w:rsidP="00ED2154">
            <w:pPr>
              <w:jc w:val="both"/>
              <w:rPr>
                <w:rFonts w:eastAsia="Times New Roman"/>
                <w:color w:val="0000FF"/>
                <w:sz w:val="20"/>
                <w:u w:val="single"/>
              </w:rPr>
            </w:pPr>
            <w:r w:rsidRPr="00ED2154">
              <w:rPr>
                <w:b/>
                <w:color w:val="7030A0"/>
                <w:sz w:val="32"/>
                <w:szCs w:val="32"/>
              </w:rPr>
              <w:t xml:space="preserve">Et </w:t>
            </w:r>
            <w:r w:rsidR="00ED2154" w:rsidRPr="00ED2154">
              <w:rPr>
                <w:b/>
                <w:color w:val="7030A0"/>
                <w:sz w:val="32"/>
                <w:szCs w:val="32"/>
              </w:rPr>
              <w:t xml:space="preserve">ETRE DANS L’ACTION AVEC GREVE ET </w:t>
            </w:r>
            <w:bookmarkStart w:id="0" w:name="_GoBack"/>
            <w:bookmarkEnd w:id="0"/>
            <w:r w:rsidR="00ED2154" w:rsidRPr="0014368D">
              <w:rPr>
                <w:b/>
                <w:color w:val="7030A0"/>
                <w:sz w:val="32"/>
                <w:szCs w:val="32"/>
                <w:highlight w:val="cyan"/>
              </w:rPr>
              <w:t>MANIFESTAT</w:t>
            </w:r>
            <w:r w:rsidR="0014368D" w:rsidRPr="0014368D">
              <w:rPr>
                <w:b/>
                <w:color w:val="7030A0"/>
                <w:sz w:val="32"/>
                <w:szCs w:val="32"/>
                <w:highlight w:val="cyan"/>
              </w:rPr>
              <w:t>I</w:t>
            </w:r>
            <w:r w:rsidR="00ED2154" w:rsidRPr="0014368D">
              <w:rPr>
                <w:b/>
                <w:color w:val="7030A0"/>
                <w:sz w:val="32"/>
                <w:szCs w:val="32"/>
                <w:highlight w:val="cyan"/>
              </w:rPr>
              <w:t>ON</w:t>
            </w:r>
            <w:r w:rsidR="00ED2154" w:rsidRPr="00ED2154">
              <w:rPr>
                <w:b/>
                <w:color w:val="7030A0"/>
                <w:sz w:val="32"/>
                <w:szCs w:val="32"/>
              </w:rPr>
              <w:t xml:space="preserve"> CE 5 FEVRIER 2019</w:t>
            </w:r>
            <w:r w:rsidR="00ED2154">
              <w:rPr>
                <w:b/>
                <w:color w:val="7030A0"/>
                <w:sz w:val="32"/>
                <w:szCs w:val="32"/>
              </w:rPr>
              <w:t xml:space="preserve"> - voir </w:t>
            </w:r>
            <w:hyperlink r:id="rId13" w:history="1">
              <w:r w:rsidR="00ED2154" w:rsidRPr="0047043D">
                <w:rPr>
                  <w:rStyle w:val="Lienhypertexte"/>
                  <w:rFonts w:eastAsia="Times New Roman"/>
                  <w:sz w:val="20"/>
                </w:rPr>
                <w:t>www.snepfsu-lyon.net</w:t>
              </w:r>
            </w:hyperlink>
            <w:r w:rsidR="00ED2154">
              <w:rPr>
                <w:rStyle w:val="Lienhypertexte"/>
                <w:rFonts w:eastAsia="Times New Roman"/>
                <w:sz w:val="20"/>
              </w:rPr>
              <w:t>-</w:t>
            </w:r>
          </w:p>
          <w:p w14:paraId="37171395" w14:textId="6F4B0E23" w:rsidR="00043058" w:rsidRPr="00ED2154" w:rsidRDefault="00043058" w:rsidP="00931B23">
            <w:pPr>
              <w:jc w:val="both"/>
              <w:rPr>
                <w:b/>
                <w:color w:val="7030A0"/>
                <w:sz w:val="32"/>
                <w:szCs w:val="32"/>
              </w:rPr>
            </w:pPr>
          </w:p>
          <w:p w14:paraId="0C19E82B" w14:textId="75888CD5" w:rsidR="004500EC" w:rsidRPr="00ED2154" w:rsidRDefault="004500EC" w:rsidP="00ED2154">
            <w:pPr>
              <w:pStyle w:val="NormalWeb"/>
              <w:jc w:val="right"/>
              <w:rPr>
                <w:rFonts w:ascii="Helvetica" w:hAnsi="Helvetica"/>
                <w:color w:val="335B74" w:themeColor="text2"/>
                <w:sz w:val="21"/>
                <w:szCs w:val="21"/>
              </w:rPr>
            </w:pPr>
            <w:r w:rsidRPr="00ED2154">
              <w:rPr>
                <w:rFonts w:ascii="Helvetica" w:hAnsi="Helvetica"/>
                <w:color w:val="335B74" w:themeColor="text2"/>
                <w:sz w:val="21"/>
                <w:szCs w:val="21"/>
              </w:rPr>
              <w:t>Eric Stodezyk pour le secrétariat académique LYON</w:t>
            </w:r>
          </w:p>
          <w:p w14:paraId="3B0AA86A" w14:textId="061F74C2" w:rsidR="00486CA4" w:rsidRPr="00486CA4" w:rsidRDefault="00486CA4" w:rsidP="00777BF9">
            <w:pPr>
              <w:widowControl w:val="0"/>
              <w:autoSpaceDE w:val="0"/>
              <w:autoSpaceDN w:val="0"/>
              <w:adjustRightInd w:val="0"/>
              <w:spacing w:after="240"/>
              <w:jc w:val="both"/>
              <w:rPr>
                <w:bCs/>
                <w:sz w:val="22"/>
                <w:szCs w:val="22"/>
                <w:lang w:eastAsia="ja-JP"/>
              </w:rPr>
            </w:pPr>
          </w:p>
          <w:p w14:paraId="0F7467FB" w14:textId="77777777" w:rsidR="00F4641A" w:rsidRDefault="00F4641A" w:rsidP="00777BF9">
            <w:pPr>
              <w:widowControl w:val="0"/>
              <w:autoSpaceDE w:val="0"/>
              <w:autoSpaceDN w:val="0"/>
              <w:adjustRightInd w:val="0"/>
              <w:spacing w:after="240"/>
              <w:jc w:val="both"/>
              <w:rPr>
                <w:rFonts w:ascii="Arial" w:hAnsi="Arial" w:cs="Arial"/>
                <w:b/>
                <w:bCs/>
                <w:sz w:val="38"/>
                <w:szCs w:val="38"/>
                <w:lang w:eastAsia="ja-JP"/>
              </w:rPr>
            </w:pPr>
          </w:p>
          <w:p w14:paraId="7FC5B6EF" w14:textId="77777777" w:rsidR="00F4641A" w:rsidRDefault="00F4641A" w:rsidP="00777BF9">
            <w:pPr>
              <w:widowControl w:val="0"/>
              <w:autoSpaceDE w:val="0"/>
              <w:autoSpaceDN w:val="0"/>
              <w:adjustRightInd w:val="0"/>
              <w:spacing w:after="240"/>
              <w:jc w:val="both"/>
              <w:rPr>
                <w:rFonts w:ascii="Times" w:hAnsi="Times" w:cs="Times"/>
                <w:szCs w:val="24"/>
                <w:lang w:eastAsia="ja-JP"/>
              </w:rPr>
            </w:pPr>
          </w:p>
          <w:p w14:paraId="44C97D8E" w14:textId="70A8A0DA" w:rsidR="004D4DBE" w:rsidRPr="00267CC4" w:rsidRDefault="004D4DBE" w:rsidP="00ED2154">
            <w:pPr>
              <w:widowControl w:val="0"/>
              <w:autoSpaceDE w:val="0"/>
              <w:autoSpaceDN w:val="0"/>
              <w:adjustRightInd w:val="0"/>
              <w:spacing w:after="240"/>
              <w:rPr>
                <w:rFonts w:ascii="Apple Symbols" w:hAnsi="Apple Symbols" w:cs="Apple Symbols"/>
                <w:sz w:val="22"/>
                <w:szCs w:val="22"/>
                <w:lang w:eastAsia="ja-JP"/>
              </w:rPr>
            </w:pPr>
          </w:p>
          <w:p w14:paraId="560E5F00" w14:textId="292F53D7" w:rsidR="00B4384B" w:rsidRDefault="00B4384B" w:rsidP="00777BF9">
            <w:pPr>
              <w:widowControl w:val="0"/>
              <w:autoSpaceDE w:val="0"/>
              <w:autoSpaceDN w:val="0"/>
              <w:adjustRightInd w:val="0"/>
              <w:jc w:val="both"/>
              <w:rPr>
                <w:rFonts w:ascii="Cambria" w:eastAsia="Times New Roman" w:hAnsi="Cambria"/>
                <w:b/>
                <w:sz w:val="28"/>
                <w:szCs w:val="28"/>
              </w:rPr>
            </w:pPr>
          </w:p>
          <w:p w14:paraId="5D821572" w14:textId="77777777" w:rsidR="00B4384B" w:rsidRDefault="00B4384B" w:rsidP="00777BF9">
            <w:pPr>
              <w:pStyle w:val="NormalWeb"/>
              <w:spacing w:after="198"/>
              <w:jc w:val="both"/>
            </w:pPr>
          </w:p>
          <w:p w14:paraId="2EC2EB80" w14:textId="77777777" w:rsidR="00B4384B" w:rsidRDefault="00B4384B" w:rsidP="00777BF9">
            <w:pPr>
              <w:widowControl w:val="0"/>
              <w:autoSpaceDE w:val="0"/>
              <w:autoSpaceDN w:val="0"/>
              <w:adjustRightInd w:val="0"/>
              <w:jc w:val="both"/>
              <w:rPr>
                <w:rFonts w:ascii="Cambria" w:eastAsia="Times New Roman" w:hAnsi="Cambria"/>
                <w:b/>
                <w:sz w:val="28"/>
                <w:szCs w:val="28"/>
              </w:rPr>
            </w:pPr>
          </w:p>
          <w:p w14:paraId="551A621B" w14:textId="77777777" w:rsidR="00186C51" w:rsidRPr="00186C51" w:rsidRDefault="00186C51" w:rsidP="00777BF9">
            <w:pPr>
              <w:widowControl w:val="0"/>
              <w:autoSpaceDE w:val="0"/>
              <w:autoSpaceDN w:val="0"/>
              <w:adjustRightInd w:val="0"/>
              <w:jc w:val="both"/>
              <w:rPr>
                <w:rFonts w:ascii="Cambria" w:eastAsia="Times New Roman" w:hAnsi="Cambria"/>
                <w:b/>
                <w:sz w:val="28"/>
                <w:szCs w:val="28"/>
              </w:rPr>
            </w:pPr>
          </w:p>
          <w:p w14:paraId="5D9127A9" w14:textId="67D2C21E" w:rsidR="006B4867" w:rsidRPr="0047043D" w:rsidRDefault="006B4867" w:rsidP="00777BF9">
            <w:pPr>
              <w:jc w:val="both"/>
              <w:rPr>
                <w:rFonts w:ascii="Didot" w:hAnsi="Didot" w:cs="Didot"/>
                <w:b/>
                <w:color w:val="FF6600"/>
                <w:sz w:val="20"/>
              </w:rPr>
            </w:pPr>
          </w:p>
        </w:tc>
      </w:tr>
    </w:tbl>
    <w:p w14:paraId="5BFA6C41" w14:textId="456F2BAB" w:rsidR="00C31DFC" w:rsidRPr="0047043D" w:rsidRDefault="007B12EB">
      <w:pPr>
        <w:rPr>
          <w:sz w:val="20"/>
        </w:rPr>
      </w:pPr>
      <w:r>
        <w:rPr>
          <w:sz w:val="20"/>
        </w:rPr>
        <w:lastRenderedPageBreak/>
        <w:br w:type="textWrapping" w:clear="all"/>
      </w:r>
    </w:p>
    <w:sectPr w:rsidR="00C31DFC" w:rsidRPr="0047043D" w:rsidSect="00B4384B">
      <w:headerReference w:type="even" r:id="rId14"/>
      <w:headerReference w:type="default" r:id="rId15"/>
      <w:footerReference w:type="even" r:id="rId16"/>
      <w:footerReference w:type="default" r:id="rId17"/>
      <w:headerReference w:type="first" r:id="rId18"/>
      <w:footerReference w:type="first" r:id="rId19"/>
      <w:pgSz w:w="11906" w:h="16838"/>
      <w:pgMar w:top="624" w:right="680" w:bottom="73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A88B" w14:textId="77777777" w:rsidR="00072828" w:rsidRDefault="00072828" w:rsidP="00EA77B7">
      <w:r>
        <w:separator/>
      </w:r>
    </w:p>
  </w:endnote>
  <w:endnote w:type="continuationSeparator" w:id="0">
    <w:p w14:paraId="331326D5" w14:textId="77777777" w:rsidR="00072828" w:rsidRDefault="00072828" w:rsidP="00EA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A00002EF" w:usb1="4000004B" w:usb2="00000000" w:usb3="00000000" w:csb0="0000009F" w:csb1="00000000"/>
  </w:font>
  <w:font w:name="Didot">
    <w:panose1 w:val="02000503000000020003"/>
    <w:charset w:val="B1"/>
    <w:family w:val="auto"/>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9D77" w14:textId="77777777" w:rsidR="00EA77B7" w:rsidRDefault="00EA77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E3EA" w14:textId="77777777" w:rsidR="00EA77B7" w:rsidRDefault="00EA77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5964" w14:textId="77777777" w:rsidR="00EA77B7" w:rsidRDefault="00EA77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22D6" w14:textId="77777777" w:rsidR="00072828" w:rsidRDefault="00072828" w:rsidP="00EA77B7">
      <w:r>
        <w:separator/>
      </w:r>
    </w:p>
  </w:footnote>
  <w:footnote w:type="continuationSeparator" w:id="0">
    <w:p w14:paraId="53B44549" w14:textId="77777777" w:rsidR="00072828" w:rsidRDefault="00072828" w:rsidP="00EA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4D2C" w14:textId="77777777" w:rsidR="00EA77B7" w:rsidRDefault="00EA77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0D2B" w14:textId="77777777" w:rsidR="00EA77B7" w:rsidRDefault="00EA77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B5B5" w14:textId="77777777" w:rsidR="00EA77B7" w:rsidRDefault="00EA77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E6695"/>
    <w:multiLevelType w:val="multilevel"/>
    <w:tmpl w:val="5E4E2D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CF93A12"/>
    <w:multiLevelType w:val="multilevel"/>
    <w:tmpl w:val="0A8CEB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FCF61F8"/>
    <w:multiLevelType w:val="multilevel"/>
    <w:tmpl w:val="5E4E2D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0A"/>
    <w:rsid w:val="00043058"/>
    <w:rsid w:val="00056EA9"/>
    <w:rsid w:val="00072828"/>
    <w:rsid w:val="000B3855"/>
    <w:rsid w:val="00127477"/>
    <w:rsid w:val="0014368D"/>
    <w:rsid w:val="001730CE"/>
    <w:rsid w:val="00186C51"/>
    <w:rsid w:val="00207489"/>
    <w:rsid w:val="002401B8"/>
    <w:rsid w:val="00267CC4"/>
    <w:rsid w:val="00281941"/>
    <w:rsid w:val="002B070E"/>
    <w:rsid w:val="00342D9E"/>
    <w:rsid w:val="003A4D3C"/>
    <w:rsid w:val="0040094E"/>
    <w:rsid w:val="00410182"/>
    <w:rsid w:val="0041663E"/>
    <w:rsid w:val="004210AE"/>
    <w:rsid w:val="00446B8A"/>
    <w:rsid w:val="004500EC"/>
    <w:rsid w:val="00464702"/>
    <w:rsid w:val="0047043D"/>
    <w:rsid w:val="00486CA4"/>
    <w:rsid w:val="004C025F"/>
    <w:rsid w:val="004C13E4"/>
    <w:rsid w:val="004D4DBE"/>
    <w:rsid w:val="004F6B34"/>
    <w:rsid w:val="00504FDB"/>
    <w:rsid w:val="00514AF6"/>
    <w:rsid w:val="00516F87"/>
    <w:rsid w:val="00520913"/>
    <w:rsid w:val="00543366"/>
    <w:rsid w:val="005607F4"/>
    <w:rsid w:val="0058647A"/>
    <w:rsid w:val="005B199B"/>
    <w:rsid w:val="0062660A"/>
    <w:rsid w:val="00694C5F"/>
    <w:rsid w:val="006B4867"/>
    <w:rsid w:val="006F5E76"/>
    <w:rsid w:val="00703531"/>
    <w:rsid w:val="0070505B"/>
    <w:rsid w:val="00737101"/>
    <w:rsid w:val="007755C0"/>
    <w:rsid w:val="00777BF9"/>
    <w:rsid w:val="007B12EB"/>
    <w:rsid w:val="00914DBB"/>
    <w:rsid w:val="00915901"/>
    <w:rsid w:val="0091635A"/>
    <w:rsid w:val="00931B23"/>
    <w:rsid w:val="00A06B5F"/>
    <w:rsid w:val="00A6387B"/>
    <w:rsid w:val="00A65621"/>
    <w:rsid w:val="00A80F84"/>
    <w:rsid w:val="00A85EC0"/>
    <w:rsid w:val="00A90378"/>
    <w:rsid w:val="00AA7B68"/>
    <w:rsid w:val="00AB2057"/>
    <w:rsid w:val="00AB292B"/>
    <w:rsid w:val="00B01AB2"/>
    <w:rsid w:val="00B4384B"/>
    <w:rsid w:val="00BC2DF7"/>
    <w:rsid w:val="00BD1409"/>
    <w:rsid w:val="00BF2A71"/>
    <w:rsid w:val="00C27D96"/>
    <w:rsid w:val="00C31DFC"/>
    <w:rsid w:val="00C46B17"/>
    <w:rsid w:val="00C73B2A"/>
    <w:rsid w:val="00C91230"/>
    <w:rsid w:val="00C9685B"/>
    <w:rsid w:val="00CA3D0D"/>
    <w:rsid w:val="00CC6CE6"/>
    <w:rsid w:val="00D752AA"/>
    <w:rsid w:val="00E10ADC"/>
    <w:rsid w:val="00E51CAC"/>
    <w:rsid w:val="00E846D1"/>
    <w:rsid w:val="00EA77B7"/>
    <w:rsid w:val="00ED2154"/>
    <w:rsid w:val="00F30FFA"/>
    <w:rsid w:val="00F4641A"/>
    <w:rsid w:val="00F554EC"/>
    <w:rsid w:val="00F91389"/>
    <w:rsid w:val="00FB7E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C909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B4867"/>
    <w:rPr>
      <w:rFonts w:ascii="Lucida Grande" w:hAnsi="Lucida Grande"/>
      <w:sz w:val="18"/>
      <w:szCs w:val="18"/>
    </w:rPr>
  </w:style>
  <w:style w:type="character" w:customStyle="1" w:styleId="TextedebullesCar">
    <w:name w:val="Texte de bulles Car"/>
    <w:basedOn w:val="Policepardfaut"/>
    <w:link w:val="Textedebulles"/>
    <w:uiPriority w:val="99"/>
    <w:semiHidden/>
    <w:rsid w:val="006B4867"/>
    <w:rPr>
      <w:rFonts w:ascii="Lucida Grande" w:hAnsi="Lucida Grande"/>
      <w:sz w:val="18"/>
      <w:szCs w:val="18"/>
      <w:lang w:eastAsia="fr-FR"/>
    </w:rPr>
  </w:style>
  <w:style w:type="character" w:styleId="Lienhypertexte">
    <w:name w:val="Hyperlink"/>
    <w:unhideWhenUsed/>
    <w:rsid w:val="0047043D"/>
    <w:rPr>
      <w:color w:val="0000FF"/>
      <w:u w:val="single"/>
    </w:rPr>
  </w:style>
  <w:style w:type="paragraph" w:styleId="NormalWeb">
    <w:name w:val="Normal (Web)"/>
    <w:basedOn w:val="Normal"/>
    <w:uiPriority w:val="99"/>
    <w:rsid w:val="00B4384B"/>
    <w:pPr>
      <w:suppressAutoHyphens/>
      <w:spacing w:before="280" w:after="119" w:line="100" w:lineRule="atLeast"/>
    </w:pPr>
    <w:rPr>
      <w:rFonts w:eastAsia="Times New Roman"/>
      <w:szCs w:val="24"/>
    </w:rPr>
  </w:style>
  <w:style w:type="character" w:styleId="Lienhypertextesuivivisit">
    <w:name w:val="FollowedHyperlink"/>
    <w:basedOn w:val="Policepardfaut"/>
    <w:uiPriority w:val="99"/>
    <w:semiHidden/>
    <w:unhideWhenUsed/>
    <w:rsid w:val="0091635A"/>
    <w:rPr>
      <w:color w:val="B26B02" w:themeColor="followedHyperlink"/>
      <w:u w:val="single"/>
    </w:rPr>
  </w:style>
  <w:style w:type="character" w:styleId="lev">
    <w:name w:val="Strong"/>
    <w:basedOn w:val="Policepardfaut"/>
    <w:uiPriority w:val="22"/>
    <w:qFormat/>
    <w:rsid w:val="004500EC"/>
    <w:rPr>
      <w:b/>
      <w:bCs/>
    </w:rPr>
  </w:style>
  <w:style w:type="character" w:customStyle="1" w:styleId="apple-converted-space">
    <w:name w:val="apple-converted-space"/>
    <w:basedOn w:val="Policepardfaut"/>
    <w:rsid w:val="004500EC"/>
  </w:style>
  <w:style w:type="paragraph" w:styleId="En-tte">
    <w:name w:val="header"/>
    <w:basedOn w:val="Normal"/>
    <w:link w:val="En-tteCar"/>
    <w:uiPriority w:val="99"/>
    <w:unhideWhenUsed/>
    <w:rsid w:val="00EA77B7"/>
    <w:pPr>
      <w:tabs>
        <w:tab w:val="center" w:pos="4536"/>
        <w:tab w:val="right" w:pos="9072"/>
      </w:tabs>
    </w:pPr>
  </w:style>
  <w:style w:type="character" w:customStyle="1" w:styleId="En-tteCar">
    <w:name w:val="En-tête Car"/>
    <w:basedOn w:val="Policepardfaut"/>
    <w:link w:val="En-tte"/>
    <w:uiPriority w:val="99"/>
    <w:rsid w:val="00EA77B7"/>
    <w:rPr>
      <w:sz w:val="24"/>
      <w:lang w:eastAsia="fr-FR"/>
    </w:rPr>
  </w:style>
  <w:style w:type="paragraph" w:styleId="Pieddepage">
    <w:name w:val="footer"/>
    <w:basedOn w:val="Normal"/>
    <w:link w:val="PieddepageCar"/>
    <w:uiPriority w:val="99"/>
    <w:unhideWhenUsed/>
    <w:rsid w:val="00EA77B7"/>
    <w:pPr>
      <w:tabs>
        <w:tab w:val="center" w:pos="4536"/>
        <w:tab w:val="right" w:pos="9072"/>
      </w:tabs>
    </w:pPr>
  </w:style>
  <w:style w:type="character" w:customStyle="1" w:styleId="PieddepageCar">
    <w:name w:val="Pied de page Car"/>
    <w:basedOn w:val="Policepardfaut"/>
    <w:link w:val="Pieddepage"/>
    <w:uiPriority w:val="99"/>
    <w:rsid w:val="00EA77B7"/>
    <w:rPr>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0408">
      <w:bodyDiv w:val="1"/>
      <w:marLeft w:val="0"/>
      <w:marRight w:val="0"/>
      <w:marTop w:val="0"/>
      <w:marBottom w:val="0"/>
      <w:divBdr>
        <w:top w:val="none" w:sz="0" w:space="0" w:color="auto"/>
        <w:left w:val="none" w:sz="0" w:space="0" w:color="auto"/>
        <w:bottom w:val="none" w:sz="0" w:space="0" w:color="auto"/>
        <w:right w:val="none" w:sz="0" w:space="0" w:color="auto"/>
      </w:divBdr>
    </w:div>
    <w:div w:id="425688335">
      <w:bodyDiv w:val="1"/>
      <w:marLeft w:val="0"/>
      <w:marRight w:val="0"/>
      <w:marTop w:val="0"/>
      <w:marBottom w:val="0"/>
      <w:divBdr>
        <w:top w:val="none" w:sz="0" w:space="0" w:color="auto"/>
        <w:left w:val="none" w:sz="0" w:space="0" w:color="auto"/>
        <w:bottom w:val="none" w:sz="0" w:space="0" w:color="auto"/>
        <w:right w:val="none" w:sz="0" w:space="0" w:color="auto"/>
      </w:divBdr>
      <w:divsChild>
        <w:div w:id="1359040084">
          <w:marLeft w:val="0"/>
          <w:marRight w:val="0"/>
          <w:marTop w:val="0"/>
          <w:marBottom w:val="0"/>
          <w:divBdr>
            <w:top w:val="none" w:sz="0" w:space="0" w:color="auto"/>
            <w:left w:val="none" w:sz="0" w:space="0" w:color="auto"/>
            <w:bottom w:val="none" w:sz="0" w:space="0" w:color="auto"/>
            <w:right w:val="none" w:sz="0" w:space="0" w:color="auto"/>
          </w:divBdr>
          <w:divsChild>
            <w:div w:id="852189554">
              <w:marLeft w:val="0"/>
              <w:marRight w:val="0"/>
              <w:marTop w:val="0"/>
              <w:marBottom w:val="0"/>
              <w:divBdr>
                <w:top w:val="none" w:sz="0" w:space="0" w:color="auto"/>
                <w:left w:val="none" w:sz="0" w:space="0" w:color="auto"/>
                <w:bottom w:val="none" w:sz="0" w:space="0" w:color="auto"/>
                <w:right w:val="none" w:sz="0" w:space="0" w:color="auto"/>
              </w:divBdr>
              <w:divsChild>
                <w:div w:id="407000035">
                  <w:marLeft w:val="0"/>
                  <w:marRight w:val="0"/>
                  <w:marTop w:val="0"/>
                  <w:marBottom w:val="0"/>
                  <w:divBdr>
                    <w:top w:val="none" w:sz="0" w:space="0" w:color="auto"/>
                    <w:left w:val="none" w:sz="0" w:space="0" w:color="auto"/>
                    <w:bottom w:val="none" w:sz="0" w:space="0" w:color="auto"/>
                    <w:right w:val="none" w:sz="0" w:space="0" w:color="auto"/>
                  </w:divBdr>
                  <w:divsChild>
                    <w:div w:id="839779659">
                      <w:marLeft w:val="0"/>
                      <w:marRight w:val="0"/>
                      <w:marTop w:val="0"/>
                      <w:marBottom w:val="0"/>
                      <w:divBdr>
                        <w:top w:val="none" w:sz="0" w:space="0" w:color="auto"/>
                        <w:left w:val="none" w:sz="0" w:space="0" w:color="auto"/>
                        <w:bottom w:val="none" w:sz="0" w:space="0" w:color="auto"/>
                        <w:right w:val="none" w:sz="0" w:space="0" w:color="auto"/>
                      </w:divBdr>
                    </w:div>
                  </w:divsChild>
                </w:div>
                <w:div w:id="1284189448">
                  <w:marLeft w:val="0"/>
                  <w:marRight w:val="0"/>
                  <w:marTop w:val="0"/>
                  <w:marBottom w:val="0"/>
                  <w:divBdr>
                    <w:top w:val="none" w:sz="0" w:space="0" w:color="auto"/>
                    <w:left w:val="none" w:sz="0" w:space="0" w:color="auto"/>
                    <w:bottom w:val="none" w:sz="0" w:space="0" w:color="auto"/>
                    <w:right w:val="none" w:sz="0" w:space="0" w:color="auto"/>
                  </w:divBdr>
                  <w:divsChild>
                    <w:div w:id="1492528877">
                      <w:marLeft w:val="0"/>
                      <w:marRight w:val="0"/>
                      <w:marTop w:val="0"/>
                      <w:marBottom w:val="0"/>
                      <w:divBdr>
                        <w:top w:val="none" w:sz="0" w:space="0" w:color="auto"/>
                        <w:left w:val="none" w:sz="0" w:space="0" w:color="auto"/>
                        <w:bottom w:val="none" w:sz="0" w:space="0" w:color="auto"/>
                        <w:right w:val="none" w:sz="0" w:space="0" w:color="auto"/>
                      </w:divBdr>
                    </w:div>
                  </w:divsChild>
                </w:div>
                <w:div w:id="1582905199">
                  <w:marLeft w:val="0"/>
                  <w:marRight w:val="0"/>
                  <w:marTop w:val="0"/>
                  <w:marBottom w:val="0"/>
                  <w:divBdr>
                    <w:top w:val="none" w:sz="0" w:space="0" w:color="auto"/>
                    <w:left w:val="none" w:sz="0" w:space="0" w:color="auto"/>
                    <w:bottom w:val="none" w:sz="0" w:space="0" w:color="auto"/>
                    <w:right w:val="none" w:sz="0" w:space="0" w:color="auto"/>
                  </w:divBdr>
                  <w:divsChild>
                    <w:div w:id="878202084">
                      <w:marLeft w:val="0"/>
                      <w:marRight w:val="0"/>
                      <w:marTop w:val="0"/>
                      <w:marBottom w:val="0"/>
                      <w:divBdr>
                        <w:top w:val="none" w:sz="0" w:space="0" w:color="auto"/>
                        <w:left w:val="none" w:sz="0" w:space="0" w:color="auto"/>
                        <w:bottom w:val="none" w:sz="0" w:space="0" w:color="auto"/>
                        <w:right w:val="none" w:sz="0" w:space="0" w:color="auto"/>
                      </w:divBdr>
                    </w:div>
                  </w:divsChild>
                </w:div>
                <w:div w:id="2098823005">
                  <w:marLeft w:val="0"/>
                  <w:marRight w:val="0"/>
                  <w:marTop w:val="0"/>
                  <w:marBottom w:val="0"/>
                  <w:divBdr>
                    <w:top w:val="none" w:sz="0" w:space="0" w:color="auto"/>
                    <w:left w:val="none" w:sz="0" w:space="0" w:color="auto"/>
                    <w:bottom w:val="none" w:sz="0" w:space="0" w:color="auto"/>
                    <w:right w:val="none" w:sz="0" w:space="0" w:color="auto"/>
                  </w:divBdr>
                  <w:divsChild>
                    <w:div w:id="8464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3431">
              <w:marLeft w:val="0"/>
              <w:marRight w:val="0"/>
              <w:marTop w:val="0"/>
              <w:marBottom w:val="0"/>
              <w:divBdr>
                <w:top w:val="none" w:sz="0" w:space="0" w:color="auto"/>
                <w:left w:val="none" w:sz="0" w:space="0" w:color="auto"/>
                <w:bottom w:val="none" w:sz="0" w:space="0" w:color="auto"/>
                <w:right w:val="none" w:sz="0" w:space="0" w:color="auto"/>
              </w:divBdr>
              <w:divsChild>
                <w:div w:id="98532412">
                  <w:marLeft w:val="0"/>
                  <w:marRight w:val="0"/>
                  <w:marTop w:val="0"/>
                  <w:marBottom w:val="0"/>
                  <w:divBdr>
                    <w:top w:val="none" w:sz="0" w:space="0" w:color="auto"/>
                    <w:left w:val="none" w:sz="0" w:space="0" w:color="auto"/>
                    <w:bottom w:val="none" w:sz="0" w:space="0" w:color="auto"/>
                    <w:right w:val="none" w:sz="0" w:space="0" w:color="auto"/>
                  </w:divBdr>
                </w:div>
                <w:div w:id="970015361">
                  <w:marLeft w:val="0"/>
                  <w:marRight w:val="0"/>
                  <w:marTop w:val="0"/>
                  <w:marBottom w:val="0"/>
                  <w:divBdr>
                    <w:top w:val="none" w:sz="0" w:space="0" w:color="auto"/>
                    <w:left w:val="none" w:sz="0" w:space="0" w:color="auto"/>
                    <w:bottom w:val="none" w:sz="0" w:space="0" w:color="auto"/>
                    <w:right w:val="none" w:sz="0" w:space="0" w:color="auto"/>
                  </w:divBdr>
                </w:div>
              </w:divsChild>
            </w:div>
            <w:div w:id="1400052889">
              <w:marLeft w:val="0"/>
              <w:marRight w:val="0"/>
              <w:marTop w:val="0"/>
              <w:marBottom w:val="0"/>
              <w:divBdr>
                <w:top w:val="none" w:sz="0" w:space="0" w:color="auto"/>
                <w:left w:val="none" w:sz="0" w:space="0" w:color="auto"/>
                <w:bottom w:val="none" w:sz="0" w:space="0" w:color="auto"/>
                <w:right w:val="none" w:sz="0" w:space="0" w:color="auto"/>
              </w:divBdr>
              <w:divsChild>
                <w:div w:id="317458762">
                  <w:marLeft w:val="0"/>
                  <w:marRight w:val="0"/>
                  <w:marTop w:val="0"/>
                  <w:marBottom w:val="0"/>
                  <w:divBdr>
                    <w:top w:val="none" w:sz="0" w:space="0" w:color="auto"/>
                    <w:left w:val="none" w:sz="0" w:space="0" w:color="auto"/>
                    <w:bottom w:val="none" w:sz="0" w:space="0" w:color="auto"/>
                    <w:right w:val="none" w:sz="0" w:space="0" w:color="auto"/>
                  </w:divBdr>
                </w:div>
              </w:divsChild>
            </w:div>
            <w:div w:id="1418331033">
              <w:marLeft w:val="0"/>
              <w:marRight w:val="0"/>
              <w:marTop w:val="0"/>
              <w:marBottom w:val="0"/>
              <w:divBdr>
                <w:top w:val="none" w:sz="0" w:space="0" w:color="auto"/>
                <w:left w:val="none" w:sz="0" w:space="0" w:color="auto"/>
                <w:bottom w:val="none" w:sz="0" w:space="0" w:color="auto"/>
                <w:right w:val="none" w:sz="0" w:space="0" w:color="auto"/>
              </w:divBdr>
              <w:divsChild>
                <w:div w:id="670641958">
                  <w:marLeft w:val="0"/>
                  <w:marRight w:val="0"/>
                  <w:marTop w:val="0"/>
                  <w:marBottom w:val="0"/>
                  <w:divBdr>
                    <w:top w:val="none" w:sz="0" w:space="0" w:color="auto"/>
                    <w:left w:val="none" w:sz="0" w:space="0" w:color="auto"/>
                    <w:bottom w:val="none" w:sz="0" w:space="0" w:color="auto"/>
                    <w:right w:val="none" w:sz="0" w:space="0" w:color="auto"/>
                  </w:divBdr>
                </w:div>
              </w:divsChild>
            </w:div>
            <w:div w:id="1031344477">
              <w:marLeft w:val="0"/>
              <w:marRight w:val="0"/>
              <w:marTop w:val="0"/>
              <w:marBottom w:val="0"/>
              <w:divBdr>
                <w:top w:val="none" w:sz="0" w:space="0" w:color="auto"/>
                <w:left w:val="none" w:sz="0" w:space="0" w:color="auto"/>
                <w:bottom w:val="none" w:sz="0" w:space="0" w:color="auto"/>
                <w:right w:val="none" w:sz="0" w:space="0" w:color="auto"/>
              </w:divBdr>
              <w:divsChild>
                <w:div w:id="127356611">
                  <w:marLeft w:val="0"/>
                  <w:marRight w:val="0"/>
                  <w:marTop w:val="0"/>
                  <w:marBottom w:val="0"/>
                  <w:divBdr>
                    <w:top w:val="none" w:sz="0" w:space="0" w:color="auto"/>
                    <w:left w:val="none" w:sz="0" w:space="0" w:color="auto"/>
                    <w:bottom w:val="none" w:sz="0" w:space="0" w:color="auto"/>
                    <w:right w:val="none" w:sz="0" w:space="0" w:color="auto"/>
                  </w:divBdr>
                </w:div>
              </w:divsChild>
            </w:div>
            <w:div w:id="697052474">
              <w:marLeft w:val="0"/>
              <w:marRight w:val="0"/>
              <w:marTop w:val="0"/>
              <w:marBottom w:val="0"/>
              <w:divBdr>
                <w:top w:val="none" w:sz="0" w:space="0" w:color="auto"/>
                <w:left w:val="none" w:sz="0" w:space="0" w:color="auto"/>
                <w:bottom w:val="none" w:sz="0" w:space="0" w:color="auto"/>
                <w:right w:val="none" w:sz="0" w:space="0" w:color="auto"/>
              </w:divBdr>
              <w:divsChild>
                <w:div w:id="774374251">
                  <w:marLeft w:val="0"/>
                  <w:marRight w:val="0"/>
                  <w:marTop w:val="0"/>
                  <w:marBottom w:val="0"/>
                  <w:divBdr>
                    <w:top w:val="none" w:sz="0" w:space="0" w:color="auto"/>
                    <w:left w:val="none" w:sz="0" w:space="0" w:color="auto"/>
                    <w:bottom w:val="none" w:sz="0" w:space="0" w:color="auto"/>
                    <w:right w:val="none" w:sz="0" w:space="0" w:color="auto"/>
                  </w:divBdr>
                </w:div>
              </w:divsChild>
            </w:div>
            <w:div w:id="891113109">
              <w:marLeft w:val="0"/>
              <w:marRight w:val="0"/>
              <w:marTop w:val="0"/>
              <w:marBottom w:val="0"/>
              <w:divBdr>
                <w:top w:val="none" w:sz="0" w:space="0" w:color="auto"/>
                <w:left w:val="none" w:sz="0" w:space="0" w:color="auto"/>
                <w:bottom w:val="none" w:sz="0" w:space="0" w:color="auto"/>
                <w:right w:val="none" w:sz="0" w:space="0" w:color="auto"/>
              </w:divBdr>
              <w:divsChild>
                <w:div w:id="671041">
                  <w:marLeft w:val="0"/>
                  <w:marRight w:val="0"/>
                  <w:marTop w:val="0"/>
                  <w:marBottom w:val="0"/>
                  <w:divBdr>
                    <w:top w:val="none" w:sz="0" w:space="0" w:color="auto"/>
                    <w:left w:val="none" w:sz="0" w:space="0" w:color="auto"/>
                    <w:bottom w:val="none" w:sz="0" w:space="0" w:color="auto"/>
                    <w:right w:val="none" w:sz="0" w:space="0" w:color="auto"/>
                  </w:divBdr>
                  <w:divsChild>
                    <w:div w:id="1387877749">
                      <w:marLeft w:val="0"/>
                      <w:marRight w:val="0"/>
                      <w:marTop w:val="0"/>
                      <w:marBottom w:val="0"/>
                      <w:divBdr>
                        <w:top w:val="none" w:sz="0" w:space="0" w:color="auto"/>
                        <w:left w:val="none" w:sz="0" w:space="0" w:color="auto"/>
                        <w:bottom w:val="none" w:sz="0" w:space="0" w:color="auto"/>
                        <w:right w:val="none" w:sz="0" w:space="0" w:color="auto"/>
                      </w:divBdr>
                      <w:divsChild>
                        <w:div w:id="350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8670">
                  <w:marLeft w:val="0"/>
                  <w:marRight w:val="0"/>
                  <w:marTop w:val="0"/>
                  <w:marBottom w:val="0"/>
                  <w:divBdr>
                    <w:top w:val="none" w:sz="0" w:space="0" w:color="auto"/>
                    <w:left w:val="none" w:sz="0" w:space="0" w:color="auto"/>
                    <w:bottom w:val="none" w:sz="0" w:space="0" w:color="auto"/>
                    <w:right w:val="none" w:sz="0" w:space="0" w:color="auto"/>
                  </w:divBdr>
                  <w:divsChild>
                    <w:div w:id="1548908073">
                      <w:marLeft w:val="0"/>
                      <w:marRight w:val="0"/>
                      <w:marTop w:val="0"/>
                      <w:marBottom w:val="0"/>
                      <w:divBdr>
                        <w:top w:val="none" w:sz="0" w:space="0" w:color="auto"/>
                        <w:left w:val="none" w:sz="0" w:space="0" w:color="auto"/>
                        <w:bottom w:val="none" w:sz="0" w:space="0" w:color="auto"/>
                        <w:right w:val="none" w:sz="0" w:space="0" w:color="auto"/>
                      </w:divBdr>
                      <w:divsChild>
                        <w:div w:id="1890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6647">
                  <w:marLeft w:val="0"/>
                  <w:marRight w:val="0"/>
                  <w:marTop w:val="0"/>
                  <w:marBottom w:val="0"/>
                  <w:divBdr>
                    <w:top w:val="none" w:sz="0" w:space="0" w:color="auto"/>
                    <w:left w:val="none" w:sz="0" w:space="0" w:color="auto"/>
                    <w:bottom w:val="none" w:sz="0" w:space="0" w:color="auto"/>
                    <w:right w:val="none" w:sz="0" w:space="0" w:color="auto"/>
                  </w:divBdr>
                  <w:divsChild>
                    <w:div w:id="1458600046">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11496">
      <w:bodyDiv w:val="1"/>
      <w:marLeft w:val="0"/>
      <w:marRight w:val="0"/>
      <w:marTop w:val="0"/>
      <w:marBottom w:val="0"/>
      <w:divBdr>
        <w:top w:val="none" w:sz="0" w:space="0" w:color="auto"/>
        <w:left w:val="none" w:sz="0" w:space="0" w:color="auto"/>
        <w:bottom w:val="none" w:sz="0" w:space="0" w:color="auto"/>
        <w:right w:val="none" w:sz="0" w:space="0" w:color="auto"/>
      </w:divBdr>
    </w:div>
    <w:div w:id="758716839">
      <w:bodyDiv w:val="1"/>
      <w:marLeft w:val="0"/>
      <w:marRight w:val="0"/>
      <w:marTop w:val="0"/>
      <w:marBottom w:val="0"/>
      <w:divBdr>
        <w:top w:val="none" w:sz="0" w:space="0" w:color="auto"/>
        <w:left w:val="none" w:sz="0" w:space="0" w:color="auto"/>
        <w:bottom w:val="none" w:sz="0" w:space="0" w:color="auto"/>
        <w:right w:val="none" w:sz="0" w:space="0" w:color="auto"/>
      </w:divBdr>
      <w:divsChild>
        <w:div w:id="313997434">
          <w:marLeft w:val="0"/>
          <w:marRight w:val="0"/>
          <w:marTop w:val="0"/>
          <w:marBottom w:val="0"/>
          <w:divBdr>
            <w:top w:val="none" w:sz="0" w:space="0" w:color="auto"/>
            <w:left w:val="none" w:sz="0" w:space="0" w:color="auto"/>
            <w:bottom w:val="none" w:sz="0" w:space="0" w:color="auto"/>
            <w:right w:val="none" w:sz="0" w:space="0" w:color="auto"/>
          </w:divBdr>
          <w:divsChild>
            <w:div w:id="1025594846">
              <w:marLeft w:val="0"/>
              <w:marRight w:val="0"/>
              <w:marTop w:val="0"/>
              <w:marBottom w:val="0"/>
              <w:divBdr>
                <w:top w:val="none" w:sz="0" w:space="0" w:color="auto"/>
                <w:left w:val="none" w:sz="0" w:space="0" w:color="auto"/>
                <w:bottom w:val="none" w:sz="0" w:space="0" w:color="auto"/>
                <w:right w:val="none" w:sz="0" w:space="0" w:color="auto"/>
              </w:divBdr>
            </w:div>
            <w:div w:id="10473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6536">
      <w:bodyDiv w:val="1"/>
      <w:marLeft w:val="0"/>
      <w:marRight w:val="0"/>
      <w:marTop w:val="0"/>
      <w:marBottom w:val="0"/>
      <w:divBdr>
        <w:top w:val="none" w:sz="0" w:space="0" w:color="auto"/>
        <w:left w:val="none" w:sz="0" w:space="0" w:color="auto"/>
        <w:bottom w:val="none" w:sz="0" w:space="0" w:color="auto"/>
        <w:right w:val="none" w:sz="0" w:space="0" w:color="auto"/>
      </w:divBdr>
    </w:div>
    <w:div w:id="1170290636">
      <w:bodyDiv w:val="1"/>
      <w:marLeft w:val="0"/>
      <w:marRight w:val="0"/>
      <w:marTop w:val="0"/>
      <w:marBottom w:val="0"/>
      <w:divBdr>
        <w:top w:val="none" w:sz="0" w:space="0" w:color="auto"/>
        <w:left w:val="none" w:sz="0" w:space="0" w:color="auto"/>
        <w:bottom w:val="none" w:sz="0" w:space="0" w:color="auto"/>
        <w:right w:val="none" w:sz="0" w:space="0" w:color="auto"/>
      </w:divBdr>
    </w:div>
    <w:div w:id="1282301918">
      <w:bodyDiv w:val="1"/>
      <w:marLeft w:val="0"/>
      <w:marRight w:val="0"/>
      <w:marTop w:val="0"/>
      <w:marBottom w:val="0"/>
      <w:divBdr>
        <w:top w:val="none" w:sz="0" w:space="0" w:color="auto"/>
        <w:left w:val="none" w:sz="0" w:space="0" w:color="auto"/>
        <w:bottom w:val="none" w:sz="0" w:space="0" w:color="auto"/>
        <w:right w:val="none" w:sz="0" w:space="0" w:color="auto"/>
      </w:divBdr>
    </w:div>
    <w:div w:id="1814517923">
      <w:bodyDiv w:val="1"/>
      <w:marLeft w:val="0"/>
      <w:marRight w:val="0"/>
      <w:marTop w:val="0"/>
      <w:marBottom w:val="0"/>
      <w:divBdr>
        <w:top w:val="none" w:sz="0" w:space="0" w:color="auto"/>
        <w:left w:val="none" w:sz="0" w:space="0" w:color="auto"/>
        <w:bottom w:val="none" w:sz="0" w:space="0" w:color="auto"/>
        <w:right w:val="none" w:sz="0" w:space="0" w:color="auto"/>
      </w:divBdr>
      <w:divsChild>
        <w:div w:id="1932817002">
          <w:marLeft w:val="0"/>
          <w:marRight w:val="0"/>
          <w:marTop w:val="0"/>
          <w:marBottom w:val="0"/>
          <w:divBdr>
            <w:top w:val="none" w:sz="0" w:space="0" w:color="auto"/>
            <w:left w:val="none" w:sz="0" w:space="0" w:color="auto"/>
            <w:bottom w:val="none" w:sz="0" w:space="0" w:color="auto"/>
            <w:right w:val="none" w:sz="0" w:space="0" w:color="auto"/>
          </w:divBdr>
          <w:divsChild>
            <w:div w:id="1784574426">
              <w:marLeft w:val="0"/>
              <w:marRight w:val="0"/>
              <w:marTop w:val="0"/>
              <w:marBottom w:val="0"/>
              <w:divBdr>
                <w:top w:val="none" w:sz="0" w:space="0" w:color="auto"/>
                <w:left w:val="none" w:sz="0" w:space="0" w:color="auto"/>
                <w:bottom w:val="none" w:sz="0" w:space="0" w:color="auto"/>
                <w:right w:val="none" w:sz="0" w:space="0" w:color="auto"/>
              </w:divBdr>
              <w:divsChild>
                <w:div w:id="1056316437">
                  <w:marLeft w:val="0"/>
                  <w:marRight w:val="0"/>
                  <w:marTop w:val="0"/>
                  <w:marBottom w:val="0"/>
                  <w:divBdr>
                    <w:top w:val="none" w:sz="0" w:space="0" w:color="auto"/>
                    <w:left w:val="none" w:sz="0" w:space="0" w:color="auto"/>
                    <w:bottom w:val="none" w:sz="0" w:space="0" w:color="auto"/>
                    <w:right w:val="none" w:sz="0" w:space="0" w:color="auto"/>
                  </w:divBdr>
                  <w:divsChild>
                    <w:div w:id="162941515">
                      <w:marLeft w:val="0"/>
                      <w:marRight w:val="0"/>
                      <w:marTop w:val="0"/>
                      <w:marBottom w:val="0"/>
                      <w:divBdr>
                        <w:top w:val="none" w:sz="0" w:space="0" w:color="auto"/>
                        <w:left w:val="none" w:sz="0" w:space="0" w:color="auto"/>
                        <w:bottom w:val="none" w:sz="0" w:space="0" w:color="auto"/>
                        <w:right w:val="none" w:sz="0" w:space="0" w:color="auto"/>
                      </w:divBdr>
                      <w:divsChild>
                        <w:div w:id="1604998954">
                          <w:marLeft w:val="0"/>
                          <w:marRight w:val="0"/>
                          <w:marTop w:val="0"/>
                          <w:marBottom w:val="0"/>
                          <w:divBdr>
                            <w:top w:val="none" w:sz="0" w:space="0" w:color="auto"/>
                            <w:left w:val="none" w:sz="0" w:space="0" w:color="auto"/>
                            <w:bottom w:val="none" w:sz="0" w:space="0" w:color="auto"/>
                            <w:right w:val="none" w:sz="0" w:space="0" w:color="auto"/>
                          </w:divBdr>
                          <w:divsChild>
                            <w:div w:id="853689134">
                              <w:marLeft w:val="0"/>
                              <w:marRight w:val="0"/>
                              <w:marTop w:val="0"/>
                              <w:marBottom w:val="0"/>
                              <w:divBdr>
                                <w:top w:val="none" w:sz="0" w:space="0" w:color="auto"/>
                                <w:left w:val="none" w:sz="0" w:space="0" w:color="auto"/>
                                <w:bottom w:val="none" w:sz="0" w:space="0" w:color="auto"/>
                                <w:right w:val="none" w:sz="0" w:space="0" w:color="auto"/>
                              </w:divBdr>
                              <w:divsChild>
                                <w:div w:id="651451887">
                                  <w:marLeft w:val="0"/>
                                  <w:marRight w:val="0"/>
                                  <w:marTop w:val="0"/>
                                  <w:marBottom w:val="0"/>
                                  <w:divBdr>
                                    <w:top w:val="none" w:sz="0" w:space="0" w:color="auto"/>
                                    <w:left w:val="none" w:sz="0" w:space="0" w:color="auto"/>
                                    <w:bottom w:val="none" w:sz="0" w:space="0" w:color="auto"/>
                                    <w:right w:val="none" w:sz="0" w:space="0" w:color="auto"/>
                                  </w:divBdr>
                                </w:div>
                                <w:div w:id="825055375">
                                  <w:marLeft w:val="0"/>
                                  <w:marRight w:val="0"/>
                                  <w:marTop w:val="0"/>
                                  <w:marBottom w:val="0"/>
                                  <w:divBdr>
                                    <w:top w:val="none" w:sz="0" w:space="0" w:color="auto"/>
                                    <w:left w:val="none" w:sz="0" w:space="0" w:color="auto"/>
                                    <w:bottom w:val="none" w:sz="0" w:space="0" w:color="auto"/>
                                    <w:right w:val="none" w:sz="0" w:space="0" w:color="auto"/>
                                  </w:divBdr>
                                </w:div>
                                <w:div w:id="2082874282">
                                  <w:marLeft w:val="0"/>
                                  <w:marRight w:val="0"/>
                                  <w:marTop w:val="0"/>
                                  <w:marBottom w:val="0"/>
                                  <w:divBdr>
                                    <w:top w:val="none" w:sz="0" w:space="0" w:color="auto"/>
                                    <w:left w:val="none" w:sz="0" w:space="0" w:color="auto"/>
                                    <w:bottom w:val="none" w:sz="0" w:space="0" w:color="auto"/>
                                    <w:right w:val="none" w:sz="0" w:space="0" w:color="auto"/>
                                  </w:divBdr>
                                </w:div>
                                <w:div w:id="1068070843">
                                  <w:marLeft w:val="0"/>
                                  <w:marRight w:val="0"/>
                                  <w:marTop w:val="0"/>
                                  <w:marBottom w:val="0"/>
                                  <w:divBdr>
                                    <w:top w:val="none" w:sz="0" w:space="0" w:color="auto"/>
                                    <w:left w:val="none" w:sz="0" w:space="0" w:color="auto"/>
                                    <w:bottom w:val="none" w:sz="0" w:space="0" w:color="auto"/>
                                    <w:right w:val="none" w:sz="0" w:space="0" w:color="auto"/>
                                  </w:divBdr>
                                </w:div>
                                <w:div w:id="1694988603">
                                  <w:marLeft w:val="0"/>
                                  <w:marRight w:val="0"/>
                                  <w:marTop w:val="0"/>
                                  <w:marBottom w:val="0"/>
                                  <w:divBdr>
                                    <w:top w:val="none" w:sz="0" w:space="0" w:color="auto"/>
                                    <w:left w:val="none" w:sz="0" w:space="0" w:color="auto"/>
                                    <w:bottom w:val="none" w:sz="0" w:space="0" w:color="auto"/>
                                    <w:right w:val="none" w:sz="0" w:space="0" w:color="auto"/>
                                  </w:divBdr>
                                </w:div>
                                <w:div w:id="49231524">
                                  <w:marLeft w:val="0"/>
                                  <w:marRight w:val="0"/>
                                  <w:marTop w:val="0"/>
                                  <w:marBottom w:val="0"/>
                                  <w:divBdr>
                                    <w:top w:val="none" w:sz="0" w:space="0" w:color="auto"/>
                                    <w:left w:val="none" w:sz="0" w:space="0" w:color="auto"/>
                                    <w:bottom w:val="none" w:sz="0" w:space="0" w:color="auto"/>
                                    <w:right w:val="none" w:sz="0" w:space="0" w:color="auto"/>
                                  </w:divBdr>
                                </w:div>
                                <w:div w:id="1069689894">
                                  <w:marLeft w:val="0"/>
                                  <w:marRight w:val="0"/>
                                  <w:marTop w:val="0"/>
                                  <w:marBottom w:val="0"/>
                                  <w:divBdr>
                                    <w:top w:val="none" w:sz="0" w:space="0" w:color="auto"/>
                                    <w:left w:val="none" w:sz="0" w:space="0" w:color="auto"/>
                                    <w:bottom w:val="none" w:sz="0" w:space="0" w:color="auto"/>
                                    <w:right w:val="none" w:sz="0" w:space="0" w:color="auto"/>
                                  </w:divBdr>
                                </w:div>
                                <w:div w:id="1054701050">
                                  <w:marLeft w:val="0"/>
                                  <w:marRight w:val="0"/>
                                  <w:marTop w:val="0"/>
                                  <w:marBottom w:val="0"/>
                                  <w:divBdr>
                                    <w:top w:val="none" w:sz="0" w:space="0" w:color="auto"/>
                                    <w:left w:val="none" w:sz="0" w:space="0" w:color="auto"/>
                                    <w:bottom w:val="none" w:sz="0" w:space="0" w:color="auto"/>
                                    <w:right w:val="none" w:sz="0" w:space="0" w:color="auto"/>
                                  </w:divBdr>
                                </w:div>
                                <w:div w:id="477842457">
                                  <w:marLeft w:val="0"/>
                                  <w:marRight w:val="0"/>
                                  <w:marTop w:val="0"/>
                                  <w:marBottom w:val="0"/>
                                  <w:divBdr>
                                    <w:top w:val="none" w:sz="0" w:space="0" w:color="auto"/>
                                    <w:left w:val="none" w:sz="0" w:space="0" w:color="auto"/>
                                    <w:bottom w:val="none" w:sz="0" w:space="0" w:color="auto"/>
                                    <w:right w:val="none" w:sz="0" w:space="0" w:color="auto"/>
                                  </w:divBdr>
                                </w:div>
                                <w:div w:id="97338507">
                                  <w:marLeft w:val="0"/>
                                  <w:marRight w:val="0"/>
                                  <w:marTop w:val="0"/>
                                  <w:marBottom w:val="0"/>
                                  <w:divBdr>
                                    <w:top w:val="none" w:sz="0" w:space="0" w:color="auto"/>
                                    <w:left w:val="none" w:sz="0" w:space="0" w:color="auto"/>
                                    <w:bottom w:val="none" w:sz="0" w:space="0" w:color="auto"/>
                                    <w:right w:val="none" w:sz="0" w:space="0" w:color="auto"/>
                                  </w:divBdr>
                                </w:div>
                                <w:div w:id="647899466">
                                  <w:marLeft w:val="0"/>
                                  <w:marRight w:val="0"/>
                                  <w:marTop w:val="0"/>
                                  <w:marBottom w:val="0"/>
                                  <w:divBdr>
                                    <w:top w:val="none" w:sz="0" w:space="0" w:color="auto"/>
                                    <w:left w:val="none" w:sz="0" w:space="0" w:color="auto"/>
                                    <w:bottom w:val="none" w:sz="0" w:space="0" w:color="auto"/>
                                    <w:right w:val="none" w:sz="0" w:space="0" w:color="auto"/>
                                  </w:divBdr>
                                </w:div>
                                <w:div w:id="228999184">
                                  <w:marLeft w:val="0"/>
                                  <w:marRight w:val="0"/>
                                  <w:marTop w:val="0"/>
                                  <w:marBottom w:val="0"/>
                                  <w:divBdr>
                                    <w:top w:val="none" w:sz="0" w:space="0" w:color="auto"/>
                                    <w:left w:val="none" w:sz="0" w:space="0" w:color="auto"/>
                                    <w:bottom w:val="none" w:sz="0" w:space="0" w:color="auto"/>
                                    <w:right w:val="none" w:sz="0" w:space="0" w:color="auto"/>
                                  </w:divBdr>
                                </w:div>
                                <w:div w:id="1186019161">
                                  <w:marLeft w:val="0"/>
                                  <w:marRight w:val="0"/>
                                  <w:marTop w:val="0"/>
                                  <w:marBottom w:val="0"/>
                                  <w:divBdr>
                                    <w:top w:val="none" w:sz="0" w:space="0" w:color="auto"/>
                                    <w:left w:val="none" w:sz="0" w:space="0" w:color="auto"/>
                                    <w:bottom w:val="none" w:sz="0" w:space="0" w:color="auto"/>
                                    <w:right w:val="none" w:sz="0" w:space="0" w:color="auto"/>
                                  </w:divBdr>
                                </w:div>
                                <w:div w:id="1659646550">
                                  <w:marLeft w:val="0"/>
                                  <w:marRight w:val="0"/>
                                  <w:marTop w:val="0"/>
                                  <w:marBottom w:val="0"/>
                                  <w:divBdr>
                                    <w:top w:val="none" w:sz="0" w:space="0" w:color="auto"/>
                                    <w:left w:val="none" w:sz="0" w:space="0" w:color="auto"/>
                                    <w:bottom w:val="none" w:sz="0" w:space="0" w:color="auto"/>
                                    <w:right w:val="none" w:sz="0" w:space="0" w:color="auto"/>
                                  </w:divBdr>
                                </w:div>
                                <w:div w:id="308559242">
                                  <w:marLeft w:val="0"/>
                                  <w:marRight w:val="0"/>
                                  <w:marTop w:val="0"/>
                                  <w:marBottom w:val="0"/>
                                  <w:divBdr>
                                    <w:top w:val="none" w:sz="0" w:space="0" w:color="auto"/>
                                    <w:left w:val="none" w:sz="0" w:space="0" w:color="auto"/>
                                    <w:bottom w:val="none" w:sz="0" w:space="0" w:color="auto"/>
                                    <w:right w:val="none" w:sz="0" w:space="0" w:color="auto"/>
                                  </w:divBdr>
                                </w:div>
                                <w:div w:id="1675377692">
                                  <w:marLeft w:val="0"/>
                                  <w:marRight w:val="0"/>
                                  <w:marTop w:val="0"/>
                                  <w:marBottom w:val="0"/>
                                  <w:divBdr>
                                    <w:top w:val="none" w:sz="0" w:space="0" w:color="auto"/>
                                    <w:left w:val="none" w:sz="0" w:space="0" w:color="auto"/>
                                    <w:bottom w:val="none" w:sz="0" w:space="0" w:color="auto"/>
                                    <w:right w:val="none" w:sz="0" w:space="0" w:color="auto"/>
                                  </w:divBdr>
                                </w:div>
                                <w:div w:id="395476705">
                                  <w:marLeft w:val="0"/>
                                  <w:marRight w:val="0"/>
                                  <w:marTop w:val="0"/>
                                  <w:marBottom w:val="0"/>
                                  <w:divBdr>
                                    <w:top w:val="none" w:sz="0" w:space="0" w:color="auto"/>
                                    <w:left w:val="none" w:sz="0" w:space="0" w:color="auto"/>
                                    <w:bottom w:val="none" w:sz="0" w:space="0" w:color="auto"/>
                                    <w:right w:val="none" w:sz="0" w:space="0" w:color="auto"/>
                                  </w:divBdr>
                                </w:div>
                                <w:div w:id="444006640">
                                  <w:marLeft w:val="0"/>
                                  <w:marRight w:val="0"/>
                                  <w:marTop w:val="0"/>
                                  <w:marBottom w:val="0"/>
                                  <w:divBdr>
                                    <w:top w:val="none" w:sz="0" w:space="0" w:color="auto"/>
                                    <w:left w:val="none" w:sz="0" w:space="0" w:color="auto"/>
                                    <w:bottom w:val="none" w:sz="0" w:space="0" w:color="auto"/>
                                    <w:right w:val="none" w:sz="0" w:space="0" w:color="auto"/>
                                  </w:divBdr>
                                </w:div>
                                <w:div w:id="85004038">
                                  <w:marLeft w:val="0"/>
                                  <w:marRight w:val="0"/>
                                  <w:marTop w:val="0"/>
                                  <w:marBottom w:val="0"/>
                                  <w:divBdr>
                                    <w:top w:val="none" w:sz="0" w:space="0" w:color="auto"/>
                                    <w:left w:val="none" w:sz="0" w:space="0" w:color="auto"/>
                                    <w:bottom w:val="none" w:sz="0" w:space="0" w:color="auto"/>
                                    <w:right w:val="none" w:sz="0" w:space="0" w:color="auto"/>
                                  </w:divBdr>
                                </w:div>
                                <w:div w:id="1479221732">
                                  <w:marLeft w:val="0"/>
                                  <w:marRight w:val="0"/>
                                  <w:marTop w:val="0"/>
                                  <w:marBottom w:val="0"/>
                                  <w:divBdr>
                                    <w:top w:val="none" w:sz="0" w:space="0" w:color="auto"/>
                                    <w:left w:val="none" w:sz="0" w:space="0" w:color="auto"/>
                                    <w:bottom w:val="none" w:sz="0" w:space="0" w:color="auto"/>
                                    <w:right w:val="none" w:sz="0" w:space="0" w:color="auto"/>
                                  </w:divBdr>
                                </w:div>
                                <w:div w:id="707880729">
                                  <w:marLeft w:val="0"/>
                                  <w:marRight w:val="0"/>
                                  <w:marTop w:val="0"/>
                                  <w:marBottom w:val="0"/>
                                  <w:divBdr>
                                    <w:top w:val="none" w:sz="0" w:space="0" w:color="auto"/>
                                    <w:left w:val="none" w:sz="0" w:space="0" w:color="auto"/>
                                    <w:bottom w:val="none" w:sz="0" w:space="0" w:color="auto"/>
                                    <w:right w:val="none" w:sz="0" w:space="0" w:color="auto"/>
                                  </w:divBdr>
                                </w:div>
                                <w:div w:id="1090738431">
                                  <w:marLeft w:val="0"/>
                                  <w:marRight w:val="0"/>
                                  <w:marTop w:val="0"/>
                                  <w:marBottom w:val="0"/>
                                  <w:divBdr>
                                    <w:top w:val="none" w:sz="0" w:space="0" w:color="auto"/>
                                    <w:left w:val="none" w:sz="0" w:space="0" w:color="auto"/>
                                    <w:bottom w:val="none" w:sz="0" w:space="0" w:color="auto"/>
                                    <w:right w:val="none" w:sz="0" w:space="0" w:color="auto"/>
                                  </w:divBdr>
                                </w:div>
                                <w:div w:id="1541817961">
                                  <w:marLeft w:val="0"/>
                                  <w:marRight w:val="0"/>
                                  <w:marTop w:val="0"/>
                                  <w:marBottom w:val="0"/>
                                  <w:divBdr>
                                    <w:top w:val="none" w:sz="0" w:space="0" w:color="auto"/>
                                    <w:left w:val="none" w:sz="0" w:space="0" w:color="auto"/>
                                    <w:bottom w:val="none" w:sz="0" w:space="0" w:color="auto"/>
                                    <w:right w:val="none" w:sz="0" w:space="0" w:color="auto"/>
                                  </w:divBdr>
                                </w:div>
                                <w:div w:id="1236016764">
                                  <w:marLeft w:val="0"/>
                                  <w:marRight w:val="0"/>
                                  <w:marTop w:val="0"/>
                                  <w:marBottom w:val="0"/>
                                  <w:divBdr>
                                    <w:top w:val="none" w:sz="0" w:space="0" w:color="auto"/>
                                    <w:left w:val="none" w:sz="0" w:space="0" w:color="auto"/>
                                    <w:bottom w:val="none" w:sz="0" w:space="0" w:color="auto"/>
                                    <w:right w:val="none" w:sz="0" w:space="0" w:color="auto"/>
                                  </w:divBdr>
                                </w:div>
                                <w:div w:id="116536035">
                                  <w:marLeft w:val="0"/>
                                  <w:marRight w:val="0"/>
                                  <w:marTop w:val="0"/>
                                  <w:marBottom w:val="0"/>
                                  <w:divBdr>
                                    <w:top w:val="none" w:sz="0" w:space="0" w:color="auto"/>
                                    <w:left w:val="none" w:sz="0" w:space="0" w:color="auto"/>
                                    <w:bottom w:val="none" w:sz="0" w:space="0" w:color="auto"/>
                                    <w:right w:val="none" w:sz="0" w:space="0" w:color="auto"/>
                                  </w:divBdr>
                                </w:div>
                                <w:div w:id="1421636222">
                                  <w:marLeft w:val="0"/>
                                  <w:marRight w:val="0"/>
                                  <w:marTop w:val="0"/>
                                  <w:marBottom w:val="0"/>
                                  <w:divBdr>
                                    <w:top w:val="none" w:sz="0" w:space="0" w:color="auto"/>
                                    <w:left w:val="none" w:sz="0" w:space="0" w:color="auto"/>
                                    <w:bottom w:val="none" w:sz="0" w:space="0" w:color="auto"/>
                                    <w:right w:val="none" w:sz="0" w:space="0" w:color="auto"/>
                                  </w:divBdr>
                                </w:div>
                                <w:div w:id="88045220">
                                  <w:marLeft w:val="0"/>
                                  <w:marRight w:val="0"/>
                                  <w:marTop w:val="0"/>
                                  <w:marBottom w:val="0"/>
                                  <w:divBdr>
                                    <w:top w:val="none" w:sz="0" w:space="0" w:color="auto"/>
                                    <w:left w:val="none" w:sz="0" w:space="0" w:color="auto"/>
                                    <w:bottom w:val="none" w:sz="0" w:space="0" w:color="auto"/>
                                    <w:right w:val="none" w:sz="0" w:space="0" w:color="auto"/>
                                  </w:divBdr>
                                </w:div>
                                <w:div w:id="311758367">
                                  <w:marLeft w:val="0"/>
                                  <w:marRight w:val="0"/>
                                  <w:marTop w:val="0"/>
                                  <w:marBottom w:val="0"/>
                                  <w:divBdr>
                                    <w:top w:val="none" w:sz="0" w:space="0" w:color="auto"/>
                                    <w:left w:val="none" w:sz="0" w:space="0" w:color="auto"/>
                                    <w:bottom w:val="none" w:sz="0" w:space="0" w:color="auto"/>
                                    <w:right w:val="none" w:sz="0" w:space="0" w:color="auto"/>
                                  </w:divBdr>
                                </w:div>
                                <w:div w:id="887453882">
                                  <w:marLeft w:val="0"/>
                                  <w:marRight w:val="0"/>
                                  <w:marTop w:val="0"/>
                                  <w:marBottom w:val="0"/>
                                  <w:divBdr>
                                    <w:top w:val="none" w:sz="0" w:space="0" w:color="auto"/>
                                    <w:left w:val="none" w:sz="0" w:space="0" w:color="auto"/>
                                    <w:bottom w:val="none" w:sz="0" w:space="0" w:color="auto"/>
                                    <w:right w:val="none" w:sz="0" w:space="0" w:color="auto"/>
                                  </w:divBdr>
                                </w:div>
                                <w:div w:id="509564236">
                                  <w:marLeft w:val="0"/>
                                  <w:marRight w:val="0"/>
                                  <w:marTop w:val="0"/>
                                  <w:marBottom w:val="0"/>
                                  <w:divBdr>
                                    <w:top w:val="none" w:sz="0" w:space="0" w:color="auto"/>
                                    <w:left w:val="none" w:sz="0" w:space="0" w:color="auto"/>
                                    <w:bottom w:val="none" w:sz="0" w:space="0" w:color="auto"/>
                                    <w:right w:val="none" w:sz="0" w:space="0" w:color="auto"/>
                                  </w:divBdr>
                                </w:div>
                                <w:div w:id="1685984223">
                                  <w:marLeft w:val="0"/>
                                  <w:marRight w:val="0"/>
                                  <w:marTop w:val="0"/>
                                  <w:marBottom w:val="0"/>
                                  <w:divBdr>
                                    <w:top w:val="none" w:sz="0" w:space="0" w:color="auto"/>
                                    <w:left w:val="none" w:sz="0" w:space="0" w:color="auto"/>
                                    <w:bottom w:val="none" w:sz="0" w:space="0" w:color="auto"/>
                                    <w:right w:val="none" w:sz="0" w:space="0" w:color="auto"/>
                                  </w:divBdr>
                                </w:div>
                                <w:div w:id="1614246125">
                                  <w:marLeft w:val="0"/>
                                  <w:marRight w:val="0"/>
                                  <w:marTop w:val="0"/>
                                  <w:marBottom w:val="0"/>
                                  <w:divBdr>
                                    <w:top w:val="none" w:sz="0" w:space="0" w:color="auto"/>
                                    <w:left w:val="none" w:sz="0" w:space="0" w:color="auto"/>
                                    <w:bottom w:val="none" w:sz="0" w:space="0" w:color="auto"/>
                                    <w:right w:val="none" w:sz="0" w:space="0" w:color="auto"/>
                                  </w:divBdr>
                                </w:div>
                                <w:div w:id="1824464216">
                                  <w:marLeft w:val="0"/>
                                  <w:marRight w:val="0"/>
                                  <w:marTop w:val="0"/>
                                  <w:marBottom w:val="0"/>
                                  <w:divBdr>
                                    <w:top w:val="none" w:sz="0" w:space="0" w:color="auto"/>
                                    <w:left w:val="none" w:sz="0" w:space="0" w:color="auto"/>
                                    <w:bottom w:val="none" w:sz="0" w:space="0" w:color="auto"/>
                                    <w:right w:val="none" w:sz="0" w:space="0" w:color="auto"/>
                                  </w:divBdr>
                                </w:div>
                                <w:div w:id="1166048069">
                                  <w:marLeft w:val="0"/>
                                  <w:marRight w:val="0"/>
                                  <w:marTop w:val="0"/>
                                  <w:marBottom w:val="0"/>
                                  <w:divBdr>
                                    <w:top w:val="none" w:sz="0" w:space="0" w:color="auto"/>
                                    <w:left w:val="none" w:sz="0" w:space="0" w:color="auto"/>
                                    <w:bottom w:val="none" w:sz="0" w:space="0" w:color="auto"/>
                                    <w:right w:val="none" w:sz="0" w:space="0" w:color="auto"/>
                                  </w:divBdr>
                                </w:div>
                                <w:div w:id="983778941">
                                  <w:marLeft w:val="0"/>
                                  <w:marRight w:val="0"/>
                                  <w:marTop w:val="0"/>
                                  <w:marBottom w:val="0"/>
                                  <w:divBdr>
                                    <w:top w:val="none" w:sz="0" w:space="0" w:color="auto"/>
                                    <w:left w:val="none" w:sz="0" w:space="0" w:color="auto"/>
                                    <w:bottom w:val="none" w:sz="0" w:space="0" w:color="auto"/>
                                    <w:right w:val="none" w:sz="0" w:space="0" w:color="auto"/>
                                  </w:divBdr>
                                </w:div>
                                <w:div w:id="1435633482">
                                  <w:marLeft w:val="0"/>
                                  <w:marRight w:val="0"/>
                                  <w:marTop w:val="0"/>
                                  <w:marBottom w:val="0"/>
                                  <w:divBdr>
                                    <w:top w:val="none" w:sz="0" w:space="0" w:color="auto"/>
                                    <w:left w:val="none" w:sz="0" w:space="0" w:color="auto"/>
                                    <w:bottom w:val="none" w:sz="0" w:space="0" w:color="auto"/>
                                    <w:right w:val="none" w:sz="0" w:space="0" w:color="auto"/>
                                  </w:divBdr>
                                </w:div>
                                <w:div w:id="848374761">
                                  <w:marLeft w:val="0"/>
                                  <w:marRight w:val="0"/>
                                  <w:marTop w:val="0"/>
                                  <w:marBottom w:val="0"/>
                                  <w:divBdr>
                                    <w:top w:val="none" w:sz="0" w:space="0" w:color="auto"/>
                                    <w:left w:val="none" w:sz="0" w:space="0" w:color="auto"/>
                                    <w:bottom w:val="none" w:sz="0" w:space="0" w:color="auto"/>
                                    <w:right w:val="none" w:sz="0" w:space="0" w:color="auto"/>
                                  </w:divBdr>
                                </w:div>
                                <w:div w:id="642389336">
                                  <w:marLeft w:val="0"/>
                                  <w:marRight w:val="0"/>
                                  <w:marTop w:val="0"/>
                                  <w:marBottom w:val="0"/>
                                  <w:divBdr>
                                    <w:top w:val="none" w:sz="0" w:space="0" w:color="auto"/>
                                    <w:left w:val="none" w:sz="0" w:space="0" w:color="auto"/>
                                    <w:bottom w:val="none" w:sz="0" w:space="0" w:color="auto"/>
                                    <w:right w:val="none" w:sz="0" w:space="0" w:color="auto"/>
                                  </w:divBdr>
                                </w:div>
                                <w:div w:id="1695421677">
                                  <w:marLeft w:val="0"/>
                                  <w:marRight w:val="0"/>
                                  <w:marTop w:val="0"/>
                                  <w:marBottom w:val="0"/>
                                  <w:divBdr>
                                    <w:top w:val="none" w:sz="0" w:space="0" w:color="auto"/>
                                    <w:left w:val="none" w:sz="0" w:space="0" w:color="auto"/>
                                    <w:bottom w:val="none" w:sz="0" w:space="0" w:color="auto"/>
                                    <w:right w:val="none" w:sz="0" w:space="0" w:color="auto"/>
                                  </w:divBdr>
                                </w:div>
                                <w:div w:id="1687513203">
                                  <w:marLeft w:val="0"/>
                                  <w:marRight w:val="0"/>
                                  <w:marTop w:val="0"/>
                                  <w:marBottom w:val="0"/>
                                  <w:divBdr>
                                    <w:top w:val="none" w:sz="0" w:space="0" w:color="auto"/>
                                    <w:left w:val="none" w:sz="0" w:space="0" w:color="auto"/>
                                    <w:bottom w:val="none" w:sz="0" w:space="0" w:color="auto"/>
                                    <w:right w:val="none" w:sz="0" w:space="0" w:color="auto"/>
                                  </w:divBdr>
                                </w:div>
                                <w:div w:id="755789933">
                                  <w:marLeft w:val="0"/>
                                  <w:marRight w:val="0"/>
                                  <w:marTop w:val="0"/>
                                  <w:marBottom w:val="0"/>
                                  <w:divBdr>
                                    <w:top w:val="none" w:sz="0" w:space="0" w:color="auto"/>
                                    <w:left w:val="none" w:sz="0" w:space="0" w:color="auto"/>
                                    <w:bottom w:val="none" w:sz="0" w:space="0" w:color="auto"/>
                                    <w:right w:val="none" w:sz="0" w:space="0" w:color="auto"/>
                                  </w:divBdr>
                                </w:div>
                                <w:div w:id="840313278">
                                  <w:marLeft w:val="0"/>
                                  <w:marRight w:val="0"/>
                                  <w:marTop w:val="0"/>
                                  <w:marBottom w:val="0"/>
                                  <w:divBdr>
                                    <w:top w:val="none" w:sz="0" w:space="0" w:color="auto"/>
                                    <w:left w:val="none" w:sz="0" w:space="0" w:color="auto"/>
                                    <w:bottom w:val="none" w:sz="0" w:space="0" w:color="auto"/>
                                    <w:right w:val="none" w:sz="0" w:space="0" w:color="auto"/>
                                  </w:divBdr>
                                </w:div>
                                <w:div w:id="2052803834">
                                  <w:marLeft w:val="0"/>
                                  <w:marRight w:val="0"/>
                                  <w:marTop w:val="0"/>
                                  <w:marBottom w:val="0"/>
                                  <w:divBdr>
                                    <w:top w:val="none" w:sz="0" w:space="0" w:color="auto"/>
                                    <w:left w:val="none" w:sz="0" w:space="0" w:color="auto"/>
                                    <w:bottom w:val="none" w:sz="0" w:space="0" w:color="auto"/>
                                    <w:right w:val="none" w:sz="0" w:space="0" w:color="auto"/>
                                  </w:divBdr>
                                </w:div>
                                <w:div w:id="687829402">
                                  <w:marLeft w:val="0"/>
                                  <w:marRight w:val="0"/>
                                  <w:marTop w:val="0"/>
                                  <w:marBottom w:val="0"/>
                                  <w:divBdr>
                                    <w:top w:val="none" w:sz="0" w:space="0" w:color="auto"/>
                                    <w:left w:val="none" w:sz="0" w:space="0" w:color="auto"/>
                                    <w:bottom w:val="none" w:sz="0" w:space="0" w:color="auto"/>
                                    <w:right w:val="none" w:sz="0" w:space="0" w:color="auto"/>
                                  </w:divBdr>
                                </w:div>
                                <w:div w:id="1218318868">
                                  <w:marLeft w:val="0"/>
                                  <w:marRight w:val="0"/>
                                  <w:marTop w:val="0"/>
                                  <w:marBottom w:val="0"/>
                                  <w:divBdr>
                                    <w:top w:val="none" w:sz="0" w:space="0" w:color="auto"/>
                                    <w:left w:val="none" w:sz="0" w:space="0" w:color="auto"/>
                                    <w:bottom w:val="none" w:sz="0" w:space="0" w:color="auto"/>
                                    <w:right w:val="none" w:sz="0" w:space="0" w:color="auto"/>
                                  </w:divBdr>
                                </w:div>
                                <w:div w:id="550921911">
                                  <w:marLeft w:val="0"/>
                                  <w:marRight w:val="0"/>
                                  <w:marTop w:val="0"/>
                                  <w:marBottom w:val="0"/>
                                  <w:divBdr>
                                    <w:top w:val="none" w:sz="0" w:space="0" w:color="auto"/>
                                    <w:left w:val="none" w:sz="0" w:space="0" w:color="auto"/>
                                    <w:bottom w:val="none" w:sz="0" w:space="0" w:color="auto"/>
                                    <w:right w:val="none" w:sz="0" w:space="0" w:color="auto"/>
                                  </w:divBdr>
                                </w:div>
                                <w:div w:id="318388613">
                                  <w:marLeft w:val="0"/>
                                  <w:marRight w:val="0"/>
                                  <w:marTop w:val="0"/>
                                  <w:marBottom w:val="0"/>
                                  <w:divBdr>
                                    <w:top w:val="none" w:sz="0" w:space="0" w:color="auto"/>
                                    <w:left w:val="none" w:sz="0" w:space="0" w:color="auto"/>
                                    <w:bottom w:val="none" w:sz="0" w:space="0" w:color="auto"/>
                                    <w:right w:val="none" w:sz="0" w:space="0" w:color="auto"/>
                                  </w:divBdr>
                                </w:div>
                                <w:div w:id="695543115">
                                  <w:marLeft w:val="0"/>
                                  <w:marRight w:val="0"/>
                                  <w:marTop w:val="0"/>
                                  <w:marBottom w:val="0"/>
                                  <w:divBdr>
                                    <w:top w:val="none" w:sz="0" w:space="0" w:color="auto"/>
                                    <w:left w:val="none" w:sz="0" w:space="0" w:color="auto"/>
                                    <w:bottom w:val="none" w:sz="0" w:space="0" w:color="auto"/>
                                    <w:right w:val="none" w:sz="0" w:space="0" w:color="auto"/>
                                  </w:divBdr>
                                </w:div>
                                <w:div w:id="1035234531">
                                  <w:marLeft w:val="0"/>
                                  <w:marRight w:val="0"/>
                                  <w:marTop w:val="0"/>
                                  <w:marBottom w:val="0"/>
                                  <w:divBdr>
                                    <w:top w:val="none" w:sz="0" w:space="0" w:color="auto"/>
                                    <w:left w:val="none" w:sz="0" w:space="0" w:color="auto"/>
                                    <w:bottom w:val="none" w:sz="0" w:space="0" w:color="auto"/>
                                    <w:right w:val="none" w:sz="0" w:space="0" w:color="auto"/>
                                  </w:divBdr>
                                </w:div>
                                <w:div w:id="1604417444">
                                  <w:marLeft w:val="0"/>
                                  <w:marRight w:val="0"/>
                                  <w:marTop w:val="0"/>
                                  <w:marBottom w:val="0"/>
                                  <w:divBdr>
                                    <w:top w:val="none" w:sz="0" w:space="0" w:color="auto"/>
                                    <w:left w:val="none" w:sz="0" w:space="0" w:color="auto"/>
                                    <w:bottom w:val="none" w:sz="0" w:space="0" w:color="auto"/>
                                    <w:right w:val="none" w:sz="0" w:space="0" w:color="auto"/>
                                  </w:divBdr>
                                </w:div>
                                <w:div w:id="1898468260">
                                  <w:marLeft w:val="0"/>
                                  <w:marRight w:val="0"/>
                                  <w:marTop w:val="0"/>
                                  <w:marBottom w:val="0"/>
                                  <w:divBdr>
                                    <w:top w:val="none" w:sz="0" w:space="0" w:color="auto"/>
                                    <w:left w:val="none" w:sz="0" w:space="0" w:color="auto"/>
                                    <w:bottom w:val="none" w:sz="0" w:space="0" w:color="auto"/>
                                    <w:right w:val="none" w:sz="0" w:space="0" w:color="auto"/>
                                  </w:divBdr>
                                </w:div>
                                <w:div w:id="12552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nepfsu-lyon.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pfsu.net/WordPress/imposition-de-deux-hsa-cest-n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on.snes.edu/spip/spip.php?article361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nepfsu-lyon.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99B9-9635-6A4D-B2EA-905FED47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Stodezyk</dc:creator>
  <cp:keywords/>
  <dc:description/>
  <cp:lastModifiedBy>Utilisateur Microsoft Office</cp:lastModifiedBy>
  <cp:revision>9</cp:revision>
  <dcterms:created xsi:type="dcterms:W3CDTF">2019-02-03T13:14:00Z</dcterms:created>
  <dcterms:modified xsi:type="dcterms:W3CDTF">2019-02-03T14:11:00Z</dcterms:modified>
</cp:coreProperties>
</file>